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1921" w:rsidRPr="005B2AE6" w:rsidRDefault="00CF1D1D">
      <w:pPr>
        <w:rPr>
          <w:rFonts w:ascii="Times New Roman" w:hAnsi="Times New Roman" w:cs="Times New Roman"/>
          <w:sz w:val="32"/>
          <w:szCs w:val="32"/>
        </w:rPr>
      </w:pPr>
      <w:proofErr w:type="spellStart"/>
      <w:r w:rsidRPr="005B2AE6">
        <w:rPr>
          <w:rFonts w:ascii="Times New Roman" w:hAnsi="Times New Roman" w:cs="Times New Roman"/>
          <w:sz w:val="32"/>
          <w:szCs w:val="32"/>
        </w:rPr>
        <w:t>OpenDICE</w:t>
      </w:r>
      <w:proofErr w:type="spellEnd"/>
      <w:r w:rsidR="007B01D2" w:rsidRPr="005B2AE6">
        <w:rPr>
          <w:rFonts w:ascii="Times New Roman" w:hAnsi="Times New Roman" w:cs="Times New Roman"/>
          <w:sz w:val="32"/>
          <w:szCs w:val="32"/>
        </w:rPr>
        <w:t xml:space="preserve"> (v</w:t>
      </w:r>
      <w:r w:rsidR="00014184">
        <w:rPr>
          <w:rFonts w:ascii="Times New Roman" w:hAnsi="Times New Roman" w:cs="Times New Roman"/>
          <w:sz w:val="32"/>
          <w:szCs w:val="32"/>
        </w:rPr>
        <w:t>2</w:t>
      </w:r>
      <w:r w:rsidR="007B01D2" w:rsidRPr="005B2AE6">
        <w:rPr>
          <w:rFonts w:ascii="Times New Roman" w:hAnsi="Times New Roman" w:cs="Times New Roman"/>
          <w:sz w:val="32"/>
          <w:szCs w:val="32"/>
        </w:rPr>
        <w:t>.</w:t>
      </w:r>
      <w:r w:rsidR="008E6DF1">
        <w:rPr>
          <w:rFonts w:ascii="Times New Roman" w:hAnsi="Times New Roman" w:cs="Times New Roman"/>
          <w:sz w:val="32"/>
          <w:szCs w:val="32"/>
        </w:rPr>
        <w:t>5</w:t>
      </w:r>
      <w:r w:rsidR="007B01D2" w:rsidRPr="005B2AE6">
        <w:rPr>
          <w:rFonts w:ascii="Times New Roman" w:hAnsi="Times New Roman" w:cs="Times New Roman"/>
          <w:sz w:val="32"/>
          <w:szCs w:val="32"/>
        </w:rPr>
        <w:t>)</w:t>
      </w:r>
      <w:r w:rsidRPr="005B2AE6">
        <w:rPr>
          <w:rFonts w:ascii="Times New Roman" w:hAnsi="Times New Roman" w:cs="Times New Roman"/>
          <w:sz w:val="32"/>
          <w:szCs w:val="32"/>
        </w:rPr>
        <w:t xml:space="preserve"> User Manual</w:t>
      </w:r>
    </w:p>
    <w:p w:rsidR="009D7E44" w:rsidRPr="005B2AE6" w:rsidRDefault="009D7E44">
      <w:pPr>
        <w:rPr>
          <w:rFonts w:ascii="Times New Roman" w:hAnsi="Times New Roman" w:cs="Times New Roman"/>
        </w:rPr>
      </w:pPr>
      <w:r w:rsidRPr="005B2AE6">
        <w:rPr>
          <w:rFonts w:ascii="Times New Roman" w:hAnsi="Times New Roman" w:cs="Times New Roman"/>
        </w:rPr>
        <w:t>Lei He</w:t>
      </w:r>
    </w:p>
    <w:p w:rsidR="009D7E44" w:rsidRPr="005B2AE6" w:rsidRDefault="00DA1C7E">
      <w:pPr>
        <w:rPr>
          <w:rStyle w:val="Hyperlink"/>
          <w:rFonts w:ascii="Times New Roman" w:hAnsi="Times New Roman" w:cs="Times New Roman"/>
        </w:rPr>
      </w:pPr>
      <w:hyperlink r:id="rId6" w:history="1">
        <w:r w:rsidR="009D7E44" w:rsidRPr="005B2AE6">
          <w:rPr>
            <w:rStyle w:val="Hyperlink"/>
            <w:rFonts w:ascii="Times New Roman" w:hAnsi="Times New Roman" w:cs="Times New Roman"/>
          </w:rPr>
          <w:t>lehe@loc.gov</w:t>
        </w:r>
      </w:hyperlink>
    </w:p>
    <w:p w:rsidR="00E157F8" w:rsidRPr="005B2AE6" w:rsidRDefault="00E157F8">
      <w:pPr>
        <w:rPr>
          <w:rFonts w:ascii="Times New Roman" w:hAnsi="Times New Roman" w:cs="Times New Roman"/>
        </w:rPr>
      </w:pPr>
      <w:r w:rsidRPr="005B2AE6">
        <w:rPr>
          <w:rStyle w:val="Hyperlink"/>
          <w:rFonts w:ascii="Times New Roman" w:hAnsi="Times New Roman" w:cs="Times New Roman"/>
        </w:rPr>
        <w:t>1-202-707-8239</w:t>
      </w:r>
    </w:p>
    <w:p w:rsidR="009D7E44" w:rsidRDefault="009D7E44">
      <w:pPr>
        <w:rPr>
          <w:rFonts w:ascii="Times New Roman" w:hAnsi="Times New Roman" w:cs="Times New Roman"/>
        </w:rPr>
      </w:pPr>
    </w:p>
    <w:p w:rsidR="006720CC" w:rsidRDefault="00F75962">
      <w:pPr>
        <w:rPr>
          <w:rFonts w:ascii="Times New Roman" w:hAnsi="Times New Roman" w:cs="Times New Roman"/>
        </w:rPr>
      </w:pPr>
      <w:r>
        <w:rPr>
          <w:rFonts w:ascii="Times New Roman" w:hAnsi="Times New Roman" w:cs="Times New Roman"/>
        </w:rPr>
        <w:t xml:space="preserve">This version of </w:t>
      </w:r>
      <w:proofErr w:type="spellStart"/>
      <w:r>
        <w:rPr>
          <w:rFonts w:ascii="Times New Roman" w:hAnsi="Times New Roman" w:cs="Times New Roman"/>
        </w:rPr>
        <w:t>OpenDICE</w:t>
      </w:r>
      <w:proofErr w:type="spellEnd"/>
      <w:r>
        <w:rPr>
          <w:rFonts w:ascii="Times New Roman" w:hAnsi="Times New Roman" w:cs="Times New Roman"/>
        </w:rPr>
        <w:t xml:space="preserve"> implements the FADGI </w:t>
      </w:r>
      <w:r w:rsidR="00672FCF">
        <w:rPr>
          <w:rFonts w:ascii="Times New Roman" w:hAnsi="Times New Roman" w:cs="Times New Roman"/>
        </w:rPr>
        <w:t>v</w:t>
      </w:r>
      <w:r>
        <w:rPr>
          <w:rFonts w:ascii="Times New Roman" w:hAnsi="Times New Roman" w:cs="Times New Roman"/>
        </w:rPr>
        <w:t>2016.</w:t>
      </w:r>
      <w:r w:rsidR="00F152AC">
        <w:rPr>
          <w:rFonts w:ascii="Times New Roman" w:hAnsi="Times New Roman" w:cs="Times New Roman"/>
        </w:rPr>
        <w:t xml:space="preserve"> It </w:t>
      </w:r>
      <w:r w:rsidR="008E6DF1">
        <w:rPr>
          <w:rFonts w:ascii="Times New Roman" w:hAnsi="Times New Roman" w:cs="Times New Roman"/>
        </w:rPr>
        <w:t xml:space="preserve">changes the flow of material and target selection based on </w:t>
      </w:r>
      <w:r w:rsidR="00F152AC">
        <w:rPr>
          <w:rFonts w:ascii="Times New Roman" w:hAnsi="Times New Roman" w:cs="Times New Roman"/>
        </w:rPr>
        <w:t>the previous version of v</w:t>
      </w:r>
      <w:r w:rsidR="00F05F7B">
        <w:rPr>
          <w:rFonts w:ascii="Times New Roman" w:hAnsi="Times New Roman" w:cs="Times New Roman"/>
        </w:rPr>
        <w:t>2</w:t>
      </w:r>
      <w:r w:rsidR="00F152AC">
        <w:rPr>
          <w:rFonts w:ascii="Times New Roman" w:hAnsi="Times New Roman" w:cs="Times New Roman"/>
        </w:rPr>
        <w:t>.</w:t>
      </w:r>
      <w:r w:rsidR="008E6DF1">
        <w:rPr>
          <w:rFonts w:ascii="Times New Roman" w:hAnsi="Times New Roman" w:cs="Times New Roman"/>
        </w:rPr>
        <w:t>4</w:t>
      </w:r>
      <w:r w:rsidR="00585ED1">
        <w:rPr>
          <w:rFonts w:ascii="Times New Roman" w:hAnsi="Times New Roman" w:cs="Times New Roman"/>
        </w:rPr>
        <w:t xml:space="preserve">. This version has two </w:t>
      </w:r>
      <w:r w:rsidR="00CA5E5E">
        <w:rPr>
          <w:rFonts w:ascii="Times New Roman" w:hAnsi="Times New Roman" w:cs="Times New Roman"/>
        </w:rPr>
        <w:t xml:space="preserve">separate </w:t>
      </w:r>
      <w:r w:rsidR="00585ED1">
        <w:rPr>
          <w:rFonts w:ascii="Times New Roman" w:hAnsi="Times New Roman" w:cs="Times New Roman"/>
        </w:rPr>
        <w:t xml:space="preserve">forms to support Excel and text profile input and output. </w:t>
      </w:r>
      <w:r w:rsidR="00032CF4">
        <w:rPr>
          <w:rFonts w:ascii="Times New Roman" w:hAnsi="Times New Roman" w:cs="Times New Roman"/>
        </w:rPr>
        <w:t xml:space="preserve">In addition, </w:t>
      </w:r>
      <w:r w:rsidR="00283A43">
        <w:rPr>
          <w:rFonts w:ascii="Times New Roman" w:hAnsi="Times New Roman" w:cs="Times New Roman"/>
        </w:rPr>
        <w:t>four</w:t>
      </w:r>
      <w:r w:rsidR="00032CF4">
        <w:rPr>
          <w:rFonts w:ascii="Times New Roman" w:hAnsi="Times New Roman" w:cs="Times New Roman"/>
        </w:rPr>
        <w:t xml:space="preserve"> new </w:t>
      </w:r>
      <w:r w:rsidR="00814B1B">
        <w:rPr>
          <w:rFonts w:ascii="Times New Roman" w:hAnsi="Times New Roman" w:cs="Times New Roman"/>
        </w:rPr>
        <w:t>targets are added (FADGI 19264 Commercial target</w:t>
      </w:r>
      <w:r w:rsidR="006C3BF6">
        <w:rPr>
          <w:rFonts w:ascii="Times New Roman" w:hAnsi="Times New Roman" w:cs="Times New Roman"/>
        </w:rPr>
        <w:t xml:space="preserve"> w/o 2D barcode</w:t>
      </w:r>
      <w:r w:rsidR="00814B1B">
        <w:rPr>
          <w:rFonts w:ascii="Times New Roman" w:hAnsi="Times New Roman" w:cs="Times New Roman"/>
        </w:rPr>
        <w:t xml:space="preserve">, </w:t>
      </w:r>
      <w:r w:rsidR="00032CF4">
        <w:rPr>
          <w:rFonts w:ascii="Times New Roman" w:hAnsi="Times New Roman" w:cs="Times New Roman"/>
        </w:rPr>
        <w:t>DT-NGT target</w:t>
      </w:r>
      <w:r w:rsidR="00814B1B">
        <w:rPr>
          <w:rFonts w:ascii="Times New Roman" w:hAnsi="Times New Roman" w:cs="Times New Roman"/>
        </w:rPr>
        <w:t xml:space="preserve">, </w:t>
      </w:r>
      <w:r w:rsidR="00283A43">
        <w:rPr>
          <w:rFonts w:ascii="Times New Roman" w:hAnsi="Times New Roman" w:cs="Times New Roman"/>
        </w:rPr>
        <w:t xml:space="preserve">positive 35mm film target, </w:t>
      </w:r>
      <w:r w:rsidR="00814B1B">
        <w:rPr>
          <w:rFonts w:ascii="Times New Roman" w:hAnsi="Times New Roman" w:cs="Times New Roman"/>
        </w:rPr>
        <w:t>and IT8.7/1 transparency target)</w:t>
      </w:r>
      <w:r w:rsidR="00032CF4">
        <w:rPr>
          <w:rFonts w:ascii="Times New Roman" w:hAnsi="Times New Roman" w:cs="Times New Roman"/>
        </w:rPr>
        <w:t xml:space="preserve">, and barcode scanning function is supported for the DICE target. </w:t>
      </w:r>
    </w:p>
    <w:p w:rsidR="009707BF" w:rsidRDefault="00073A62">
      <w:pPr>
        <w:rPr>
          <w:rFonts w:ascii="Times New Roman" w:hAnsi="Times New Roman" w:cs="Times New Roman"/>
        </w:rPr>
      </w:pPr>
      <w:r>
        <w:rPr>
          <w:noProof/>
        </w:rPr>
        <w:drawing>
          <wp:inline distT="0" distB="0" distL="0" distR="0" wp14:anchorId="1DB9175E" wp14:editId="14DB4A97">
            <wp:extent cx="3640382" cy="49815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643450" cy="4985774"/>
                    </a:xfrm>
                    <a:prstGeom prst="rect">
                      <a:avLst/>
                    </a:prstGeom>
                  </pic:spPr>
                </pic:pic>
              </a:graphicData>
            </a:graphic>
          </wp:inline>
        </w:drawing>
      </w:r>
    </w:p>
    <w:p w:rsidR="00CF1D1D" w:rsidRPr="005B2AE6" w:rsidRDefault="00CF1D1D">
      <w:pPr>
        <w:rPr>
          <w:rFonts w:ascii="Times New Roman" w:hAnsi="Times New Roman" w:cs="Times New Roman"/>
        </w:rPr>
      </w:pPr>
      <w:r w:rsidRPr="005B2AE6">
        <w:rPr>
          <w:rFonts w:ascii="Times New Roman" w:hAnsi="Times New Roman" w:cs="Times New Roman"/>
        </w:rPr>
        <w:t xml:space="preserve">Figure 1. </w:t>
      </w:r>
      <w:proofErr w:type="spellStart"/>
      <w:r w:rsidRPr="005B2AE6">
        <w:rPr>
          <w:rFonts w:ascii="Times New Roman" w:hAnsi="Times New Roman" w:cs="Times New Roman"/>
        </w:rPr>
        <w:t>OpenDICE</w:t>
      </w:r>
      <w:proofErr w:type="spellEnd"/>
      <w:r w:rsidRPr="005B2AE6">
        <w:rPr>
          <w:rFonts w:ascii="Times New Roman" w:hAnsi="Times New Roman" w:cs="Times New Roman"/>
        </w:rPr>
        <w:t xml:space="preserve"> user interface</w:t>
      </w:r>
    </w:p>
    <w:p w:rsidR="00CF1D1D" w:rsidRPr="005B2AE6" w:rsidRDefault="00CF1D1D">
      <w:pPr>
        <w:rPr>
          <w:rFonts w:ascii="Times New Roman" w:hAnsi="Times New Roman" w:cs="Times New Roman"/>
        </w:rPr>
      </w:pPr>
    </w:p>
    <w:p w:rsidR="002D154D" w:rsidRPr="004B2E2E" w:rsidRDefault="004B2E2E" w:rsidP="004B2E2E">
      <w:pPr>
        <w:rPr>
          <w:rFonts w:ascii="Times New Roman" w:hAnsi="Times New Roman" w:cs="Times New Roman"/>
        </w:rPr>
      </w:pPr>
      <w:r w:rsidRPr="004B2E2E">
        <w:rPr>
          <w:rFonts w:ascii="Times New Roman" w:hAnsi="Times New Roman" w:cs="Times New Roman"/>
          <w:b/>
        </w:rPr>
        <w:lastRenderedPageBreak/>
        <w:t>Step 1.</w:t>
      </w:r>
      <w:r>
        <w:rPr>
          <w:rFonts w:ascii="Times New Roman" w:hAnsi="Times New Roman" w:cs="Times New Roman"/>
        </w:rPr>
        <w:t xml:space="preserve"> </w:t>
      </w:r>
      <w:r w:rsidR="00CF1D1D" w:rsidRPr="004B2E2E">
        <w:rPr>
          <w:rFonts w:ascii="Times New Roman" w:hAnsi="Times New Roman" w:cs="Times New Roman"/>
        </w:rPr>
        <w:t xml:space="preserve">In the interface (Figure 1), the default setting for the </w:t>
      </w:r>
      <w:r w:rsidR="00EC3A97" w:rsidRPr="004B2E2E">
        <w:rPr>
          <w:rFonts w:ascii="Times New Roman" w:hAnsi="Times New Roman" w:cs="Times New Roman"/>
        </w:rPr>
        <w:t xml:space="preserve">material is </w:t>
      </w:r>
      <w:r w:rsidR="00EC3A97" w:rsidRPr="004B2E2E">
        <w:rPr>
          <w:rFonts w:ascii="Times New Roman" w:hAnsi="Times New Roman" w:cs="Times New Roman"/>
          <w:i/>
        </w:rPr>
        <w:t xml:space="preserve">Bound Volumes: </w:t>
      </w:r>
      <w:r w:rsidR="00585ED1" w:rsidRPr="004B2E2E">
        <w:rPr>
          <w:rFonts w:ascii="Times New Roman" w:hAnsi="Times New Roman" w:cs="Times New Roman"/>
          <w:i/>
        </w:rPr>
        <w:t>General Collections</w:t>
      </w:r>
      <w:r w:rsidR="00EC3A97" w:rsidRPr="004B2E2E">
        <w:rPr>
          <w:rFonts w:ascii="Times New Roman" w:hAnsi="Times New Roman" w:cs="Times New Roman"/>
        </w:rPr>
        <w:t xml:space="preserve">. The default </w:t>
      </w:r>
      <w:r w:rsidR="00CF1D1D" w:rsidRPr="004B2E2E">
        <w:rPr>
          <w:rFonts w:ascii="Times New Roman" w:hAnsi="Times New Roman" w:cs="Times New Roman"/>
        </w:rPr>
        <w:t xml:space="preserve">target is </w:t>
      </w:r>
      <w:proofErr w:type="spellStart"/>
      <w:r w:rsidR="00CF1D1D" w:rsidRPr="004B2E2E">
        <w:rPr>
          <w:rFonts w:ascii="Times New Roman" w:hAnsi="Times New Roman" w:cs="Times New Roman"/>
          <w:i/>
        </w:rPr>
        <w:t>ColorChecker</w:t>
      </w:r>
      <w:proofErr w:type="spellEnd"/>
      <w:r w:rsidR="00CF1D1D" w:rsidRPr="004B2E2E">
        <w:rPr>
          <w:rFonts w:ascii="Times New Roman" w:hAnsi="Times New Roman" w:cs="Times New Roman"/>
          <w:i/>
        </w:rPr>
        <w:t xml:space="preserve"> SG</w:t>
      </w:r>
      <w:r w:rsidR="00EC3A97" w:rsidRPr="004B2E2E">
        <w:rPr>
          <w:rFonts w:ascii="Times New Roman" w:hAnsi="Times New Roman" w:cs="Times New Roman"/>
        </w:rPr>
        <w:t xml:space="preserve">, and the default FADGI criteria is </w:t>
      </w:r>
      <w:r w:rsidR="00EC3A97" w:rsidRPr="004B2E2E">
        <w:rPr>
          <w:rFonts w:ascii="Times New Roman" w:hAnsi="Times New Roman" w:cs="Times New Roman"/>
          <w:i/>
        </w:rPr>
        <w:t>4 star</w:t>
      </w:r>
      <w:r w:rsidR="00EC3A97" w:rsidRPr="004B2E2E">
        <w:rPr>
          <w:rFonts w:ascii="Times New Roman" w:hAnsi="Times New Roman" w:cs="Times New Roman"/>
        </w:rPr>
        <w:t xml:space="preserve">. </w:t>
      </w:r>
      <w:r w:rsidR="002D154D" w:rsidRPr="004B2E2E">
        <w:rPr>
          <w:rFonts w:ascii="Times New Roman" w:hAnsi="Times New Roman" w:cs="Times New Roman"/>
        </w:rPr>
        <w:t>The software first locates the default material setting profile</w:t>
      </w:r>
      <w:r w:rsidR="007F216E" w:rsidRPr="004B2E2E">
        <w:rPr>
          <w:rFonts w:ascii="Times New Roman" w:hAnsi="Times New Roman" w:cs="Times New Roman"/>
        </w:rPr>
        <w:t xml:space="preserve"> (the FADGI criteria settings for different materials)</w:t>
      </w:r>
      <w:r w:rsidR="00C45397" w:rsidRPr="004B2E2E">
        <w:rPr>
          <w:rFonts w:ascii="Times New Roman" w:hAnsi="Times New Roman" w:cs="Times New Roman"/>
        </w:rPr>
        <w:t xml:space="preserve">, </w:t>
      </w:r>
      <w:r w:rsidR="00A33674" w:rsidRPr="004B2E2E">
        <w:rPr>
          <w:rFonts w:ascii="Times New Roman" w:hAnsi="Times New Roman" w:cs="Times New Roman"/>
        </w:rPr>
        <w:t>e.g.</w:t>
      </w:r>
      <w:r w:rsidR="00C45397" w:rsidRPr="004B2E2E">
        <w:rPr>
          <w:rFonts w:ascii="Times New Roman" w:hAnsi="Times New Roman" w:cs="Times New Roman"/>
        </w:rPr>
        <w:t xml:space="preserve">, </w:t>
      </w:r>
      <w:r w:rsidR="002D154D" w:rsidRPr="004B2E2E">
        <w:rPr>
          <w:rFonts w:ascii="Times New Roman" w:hAnsi="Times New Roman" w:cs="Times New Roman"/>
          <w:i/>
        </w:rPr>
        <w:t>Config_materials.xlsx</w:t>
      </w:r>
      <w:r w:rsidR="007F216E" w:rsidRPr="004B2E2E">
        <w:rPr>
          <w:rFonts w:ascii="Times New Roman" w:hAnsi="Times New Roman" w:cs="Times New Roman"/>
        </w:rPr>
        <w:t>,</w:t>
      </w:r>
      <w:r w:rsidR="002D154D" w:rsidRPr="004B2E2E">
        <w:rPr>
          <w:rFonts w:ascii="Times New Roman" w:hAnsi="Times New Roman" w:cs="Times New Roman"/>
        </w:rPr>
        <w:t xml:space="preserve"> and the measurements of the default target</w:t>
      </w:r>
      <w:r w:rsidR="007F216E" w:rsidRPr="004B2E2E">
        <w:rPr>
          <w:rFonts w:ascii="Times New Roman" w:hAnsi="Times New Roman" w:cs="Times New Roman"/>
        </w:rPr>
        <w:t xml:space="preserve"> (generic or true measurements of the patch CIE Lab values and density values)</w:t>
      </w:r>
      <w:r w:rsidR="002D154D" w:rsidRPr="004B2E2E">
        <w:rPr>
          <w:rFonts w:ascii="Times New Roman" w:hAnsi="Times New Roman" w:cs="Times New Roman"/>
        </w:rPr>
        <w:t xml:space="preserve">, </w:t>
      </w:r>
      <w:r w:rsidR="00C45397" w:rsidRPr="004B2E2E">
        <w:rPr>
          <w:rFonts w:ascii="Times New Roman" w:hAnsi="Times New Roman" w:cs="Times New Roman"/>
        </w:rPr>
        <w:t xml:space="preserve">e.g., </w:t>
      </w:r>
      <w:r w:rsidR="002D154D" w:rsidRPr="004B2E2E">
        <w:rPr>
          <w:rFonts w:ascii="Times New Roman" w:hAnsi="Times New Roman" w:cs="Times New Roman"/>
          <w:i/>
        </w:rPr>
        <w:t>Profile_ColorCheckerSG_6.xlsx</w:t>
      </w:r>
      <w:r w:rsidR="002D154D" w:rsidRPr="004B2E2E">
        <w:rPr>
          <w:rFonts w:ascii="Times New Roman" w:hAnsi="Times New Roman" w:cs="Times New Roman"/>
        </w:rPr>
        <w:t xml:space="preserve">, from the default </w:t>
      </w:r>
      <w:r w:rsidR="002D154D" w:rsidRPr="004B2E2E">
        <w:rPr>
          <w:rFonts w:ascii="Times New Roman" w:hAnsi="Times New Roman" w:cs="Times New Roman"/>
          <w:i/>
        </w:rPr>
        <w:t>Profiles</w:t>
      </w:r>
      <w:r w:rsidR="002D154D" w:rsidRPr="004B2E2E">
        <w:rPr>
          <w:rFonts w:ascii="Times New Roman" w:hAnsi="Times New Roman" w:cs="Times New Roman"/>
        </w:rPr>
        <w:t xml:space="preserve"> folder. If these two files can be correctly located, their names will be displayed on the interface window. Otherwise, the window shows blank space</w:t>
      </w:r>
      <w:r w:rsidR="007F216E" w:rsidRPr="004B2E2E">
        <w:rPr>
          <w:rFonts w:ascii="Times New Roman" w:hAnsi="Times New Roman" w:cs="Times New Roman"/>
        </w:rPr>
        <w:t>s</w:t>
      </w:r>
      <w:r w:rsidR="002D154D" w:rsidRPr="004B2E2E">
        <w:rPr>
          <w:rFonts w:ascii="Times New Roman" w:hAnsi="Times New Roman" w:cs="Times New Roman"/>
        </w:rPr>
        <w:t xml:space="preserve">. Users need to click the </w:t>
      </w:r>
      <w:r w:rsidR="002D154D" w:rsidRPr="004B2E2E">
        <w:rPr>
          <w:rFonts w:ascii="Times New Roman" w:hAnsi="Times New Roman" w:cs="Times New Roman"/>
          <w:b/>
        </w:rPr>
        <w:t>Load Material Profile</w:t>
      </w:r>
      <w:r w:rsidR="002D154D" w:rsidRPr="004B2E2E">
        <w:rPr>
          <w:rFonts w:ascii="Times New Roman" w:hAnsi="Times New Roman" w:cs="Times New Roman"/>
        </w:rPr>
        <w:t xml:space="preserve"> button to</w:t>
      </w:r>
      <w:r w:rsidR="007F216E" w:rsidRPr="004B2E2E">
        <w:rPr>
          <w:rFonts w:ascii="Times New Roman" w:hAnsi="Times New Roman" w:cs="Times New Roman"/>
        </w:rPr>
        <w:t xml:space="preserve"> locate the material setting profile</w:t>
      </w:r>
      <w:r w:rsidR="002D154D" w:rsidRPr="004B2E2E">
        <w:rPr>
          <w:rFonts w:ascii="Times New Roman" w:hAnsi="Times New Roman" w:cs="Times New Roman"/>
        </w:rPr>
        <w:t xml:space="preserve"> and use the </w:t>
      </w:r>
      <w:r w:rsidR="002D154D" w:rsidRPr="004B2E2E">
        <w:rPr>
          <w:rFonts w:ascii="Times New Roman" w:hAnsi="Times New Roman" w:cs="Times New Roman"/>
          <w:b/>
        </w:rPr>
        <w:t xml:space="preserve">Select a target </w:t>
      </w:r>
      <w:r w:rsidR="002D154D" w:rsidRPr="004B2E2E">
        <w:rPr>
          <w:rFonts w:ascii="Times New Roman" w:hAnsi="Times New Roman" w:cs="Times New Roman"/>
        </w:rPr>
        <w:t xml:space="preserve">menu to locate the target measurements.  </w:t>
      </w:r>
    </w:p>
    <w:p w:rsidR="002D154D" w:rsidRDefault="002D154D" w:rsidP="002D154D">
      <w:pPr>
        <w:pStyle w:val="ListParagraph"/>
        <w:rPr>
          <w:rFonts w:ascii="Times New Roman" w:hAnsi="Times New Roman" w:cs="Times New Roman"/>
        </w:rPr>
      </w:pPr>
    </w:p>
    <w:p w:rsidR="00413AD9" w:rsidRDefault="00EC3A97" w:rsidP="002D154D">
      <w:pPr>
        <w:pStyle w:val="ListParagraph"/>
        <w:rPr>
          <w:rFonts w:ascii="Times New Roman" w:hAnsi="Times New Roman" w:cs="Times New Roman"/>
        </w:rPr>
      </w:pPr>
      <w:r>
        <w:rPr>
          <w:rFonts w:ascii="Times New Roman" w:hAnsi="Times New Roman" w:cs="Times New Roman"/>
        </w:rPr>
        <w:t xml:space="preserve">Other materials include: </w:t>
      </w:r>
      <w:r>
        <w:rPr>
          <w:rFonts w:ascii="Times New Roman" w:hAnsi="Times New Roman" w:cs="Times New Roman"/>
        </w:rPr>
        <w:br/>
        <w:t xml:space="preserve">Bound Volumes: </w:t>
      </w:r>
      <w:r w:rsidR="00585ED1" w:rsidRPr="00585ED1">
        <w:rPr>
          <w:rFonts w:ascii="Times New Roman" w:hAnsi="Times New Roman" w:cs="Times New Roman"/>
        </w:rPr>
        <w:t>Rare and Special Materials</w:t>
      </w:r>
    </w:p>
    <w:p w:rsidR="00CF1D1D" w:rsidRPr="00413AD9" w:rsidRDefault="00413AD9" w:rsidP="00413AD9">
      <w:pPr>
        <w:pStyle w:val="ListParagraph"/>
        <w:rPr>
          <w:rFonts w:ascii="Times New Roman" w:hAnsi="Times New Roman" w:cs="Times New Roman"/>
        </w:rPr>
      </w:pPr>
      <w:r>
        <w:rPr>
          <w:rFonts w:ascii="Times New Roman" w:hAnsi="Times New Roman" w:cs="Times New Roman"/>
        </w:rPr>
        <w:t>Documents (Unbound): General Collections</w:t>
      </w:r>
      <w:r w:rsidR="00EC3A97" w:rsidRPr="00413AD9">
        <w:rPr>
          <w:rFonts w:ascii="Times New Roman" w:hAnsi="Times New Roman" w:cs="Times New Roman"/>
        </w:rPr>
        <w:br/>
        <w:t>Documents (Unbound): Manuscripts and O</w:t>
      </w:r>
      <w:r w:rsidRPr="00413AD9">
        <w:rPr>
          <w:rFonts w:ascii="Times New Roman" w:hAnsi="Times New Roman" w:cs="Times New Roman"/>
        </w:rPr>
        <w:t>ther Rare and Special Materials</w:t>
      </w:r>
    </w:p>
    <w:p w:rsidR="00EC3A97" w:rsidRDefault="00EC3A97" w:rsidP="00EC3A97">
      <w:pPr>
        <w:pStyle w:val="ListParagraph"/>
        <w:rPr>
          <w:rFonts w:ascii="Times New Roman" w:hAnsi="Times New Roman" w:cs="Times New Roman"/>
        </w:rPr>
      </w:pPr>
      <w:r>
        <w:rPr>
          <w:rFonts w:ascii="Times New Roman" w:hAnsi="Times New Roman" w:cs="Times New Roman"/>
        </w:rPr>
        <w:t>Oversize Items: Maps, Posters, and Other Materials</w:t>
      </w:r>
      <w:r>
        <w:rPr>
          <w:rFonts w:ascii="Times New Roman" w:hAnsi="Times New Roman" w:cs="Times New Roman"/>
        </w:rPr>
        <w:br/>
        <w:t>Newspapers</w:t>
      </w:r>
      <w:r>
        <w:rPr>
          <w:rFonts w:ascii="Times New Roman" w:hAnsi="Times New Roman" w:cs="Times New Roman"/>
        </w:rPr>
        <w:br/>
        <w:t>Prints and Photographs</w:t>
      </w:r>
      <w:r>
        <w:rPr>
          <w:rFonts w:ascii="Times New Roman" w:hAnsi="Times New Roman" w:cs="Times New Roman"/>
        </w:rPr>
        <w:br/>
        <w:t>Paintings and Other Two-Dimensional Art (other than prints)</w:t>
      </w:r>
    </w:p>
    <w:p w:rsidR="00EC3A97" w:rsidRDefault="00EC3A97" w:rsidP="00EC3A97">
      <w:pPr>
        <w:pStyle w:val="ListParagraph"/>
        <w:rPr>
          <w:rFonts w:ascii="Times New Roman" w:hAnsi="Times New Roman" w:cs="Times New Roman"/>
        </w:rPr>
      </w:pPr>
      <w:r>
        <w:rPr>
          <w:rFonts w:ascii="Times New Roman" w:hAnsi="Times New Roman" w:cs="Times New Roman"/>
        </w:rPr>
        <w:t>Photogr</w:t>
      </w:r>
      <w:r w:rsidR="00A67D53">
        <w:rPr>
          <w:rFonts w:ascii="Times New Roman" w:hAnsi="Times New Roman" w:cs="Times New Roman"/>
        </w:rPr>
        <w:t>aphic Transparencies: 35mm to 4"x5"</w:t>
      </w:r>
    </w:p>
    <w:p w:rsidR="00EC3A97" w:rsidRDefault="00EC3A97" w:rsidP="00EC3A97">
      <w:pPr>
        <w:pStyle w:val="ListParagraph"/>
        <w:rPr>
          <w:rFonts w:ascii="Times New Roman" w:hAnsi="Times New Roman" w:cs="Times New Roman"/>
        </w:rPr>
      </w:pPr>
      <w:r>
        <w:rPr>
          <w:rFonts w:ascii="Times New Roman" w:hAnsi="Times New Roman" w:cs="Times New Roman"/>
        </w:rPr>
        <w:t>Photographic Transparencies: &gt;4</w:t>
      </w:r>
      <w:r w:rsidR="00A67D53">
        <w:rPr>
          <w:rFonts w:ascii="Times New Roman" w:hAnsi="Times New Roman" w:cs="Times New Roman"/>
        </w:rPr>
        <w:t>"x5"</w:t>
      </w:r>
    </w:p>
    <w:p w:rsidR="00EC3A97" w:rsidRDefault="00EC3A97" w:rsidP="00EC3A97">
      <w:pPr>
        <w:pStyle w:val="ListParagraph"/>
        <w:rPr>
          <w:rFonts w:ascii="Times New Roman" w:hAnsi="Times New Roman" w:cs="Times New Roman"/>
        </w:rPr>
      </w:pPr>
      <w:r>
        <w:rPr>
          <w:rFonts w:ascii="Times New Roman" w:hAnsi="Times New Roman" w:cs="Times New Roman"/>
        </w:rPr>
        <w:t>Ph</w:t>
      </w:r>
      <w:r w:rsidR="00A67D53">
        <w:rPr>
          <w:rFonts w:ascii="Times New Roman" w:hAnsi="Times New Roman" w:cs="Times New Roman"/>
        </w:rPr>
        <w:t>otographic Negatives: 35mm to 4"x5"</w:t>
      </w:r>
    </w:p>
    <w:p w:rsidR="00A67D53" w:rsidRDefault="00A67D53" w:rsidP="00A67D53">
      <w:pPr>
        <w:pStyle w:val="ListParagraph"/>
        <w:rPr>
          <w:rFonts w:ascii="Times New Roman" w:hAnsi="Times New Roman" w:cs="Times New Roman"/>
        </w:rPr>
      </w:pPr>
      <w:r>
        <w:rPr>
          <w:rFonts w:ascii="Times New Roman" w:hAnsi="Times New Roman" w:cs="Times New Roman"/>
        </w:rPr>
        <w:t>Photographic Negatives: &gt; 4"x5"</w:t>
      </w:r>
    </w:p>
    <w:p w:rsidR="00EC3A97" w:rsidRDefault="00A67D53" w:rsidP="00EC3A97">
      <w:pPr>
        <w:pStyle w:val="ListParagraph"/>
        <w:rPr>
          <w:rFonts w:ascii="Times New Roman" w:hAnsi="Times New Roman" w:cs="Times New Roman"/>
        </w:rPr>
      </w:pPr>
      <w:r>
        <w:rPr>
          <w:rFonts w:ascii="Times New Roman" w:hAnsi="Times New Roman" w:cs="Times New Roman"/>
        </w:rPr>
        <w:t>X-ray Film: (Radiographs)</w:t>
      </w:r>
    </w:p>
    <w:p w:rsidR="00A67D53" w:rsidRDefault="00A67D53" w:rsidP="00EC3A97">
      <w:pPr>
        <w:pStyle w:val="ListParagraph"/>
        <w:rPr>
          <w:rFonts w:ascii="Times New Roman" w:hAnsi="Times New Roman" w:cs="Times New Roman"/>
        </w:rPr>
      </w:pPr>
      <w:r>
        <w:rPr>
          <w:rFonts w:ascii="Times New Roman" w:hAnsi="Times New Roman" w:cs="Times New Roman"/>
        </w:rPr>
        <w:t>Printed Matter, Manuscripts, and Other Documents on Microfilm</w:t>
      </w:r>
    </w:p>
    <w:p w:rsidR="00A67D53" w:rsidRDefault="00A67D53" w:rsidP="00EC3A97">
      <w:pPr>
        <w:pStyle w:val="ListParagraph"/>
        <w:rPr>
          <w:rFonts w:ascii="Times New Roman" w:hAnsi="Times New Roman" w:cs="Times New Roman"/>
        </w:rPr>
      </w:pPr>
    </w:p>
    <w:p w:rsidR="0031768F" w:rsidRPr="0031768F" w:rsidRDefault="00A67D53" w:rsidP="0031768F">
      <w:pPr>
        <w:pStyle w:val="ListParagraph"/>
        <w:rPr>
          <w:rFonts w:ascii="Times New Roman" w:hAnsi="Times New Roman" w:cs="Times New Roman"/>
        </w:rPr>
      </w:pPr>
      <w:r>
        <w:rPr>
          <w:rFonts w:ascii="Times New Roman" w:hAnsi="Times New Roman" w:cs="Times New Roman"/>
        </w:rPr>
        <w:t>For the target options, users may select</w:t>
      </w:r>
      <w:r w:rsidR="00786265">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rPr>
        <w:br/>
      </w:r>
      <w:r w:rsidR="0031768F" w:rsidRPr="0031768F">
        <w:rPr>
          <w:rFonts w:ascii="Times New Roman" w:hAnsi="Times New Roman" w:cs="Times New Roman"/>
        </w:rPr>
        <w:t xml:space="preserve">1. </w:t>
      </w:r>
      <w:proofErr w:type="spellStart"/>
      <w:r w:rsidR="0031768F" w:rsidRPr="0031768F">
        <w:rPr>
          <w:rFonts w:ascii="Times New Roman" w:hAnsi="Times New Roman" w:cs="Times New Roman"/>
        </w:rPr>
        <w:t>ColorChecker</w:t>
      </w:r>
      <w:proofErr w:type="spellEnd"/>
      <w:r w:rsidR="0031768F" w:rsidRPr="0031768F">
        <w:rPr>
          <w:rFonts w:ascii="Times New Roman" w:hAnsi="Times New Roman" w:cs="Times New Roman"/>
        </w:rPr>
        <w:t xml:space="preserve"> SG</w:t>
      </w:r>
    </w:p>
    <w:p w:rsidR="0031768F" w:rsidRPr="0031768F" w:rsidRDefault="0031768F" w:rsidP="0031768F">
      <w:pPr>
        <w:pStyle w:val="ListParagraph"/>
        <w:rPr>
          <w:rFonts w:ascii="Times New Roman" w:hAnsi="Times New Roman" w:cs="Times New Roman"/>
        </w:rPr>
      </w:pPr>
      <w:r w:rsidRPr="0031768F">
        <w:rPr>
          <w:rFonts w:ascii="Times New Roman" w:hAnsi="Times New Roman" w:cs="Times New Roman"/>
        </w:rPr>
        <w:t>2. DICE</w:t>
      </w:r>
    </w:p>
    <w:p w:rsidR="0031768F" w:rsidRPr="0031768F" w:rsidRDefault="0031768F" w:rsidP="0031768F">
      <w:pPr>
        <w:pStyle w:val="ListParagraph"/>
        <w:rPr>
          <w:rFonts w:ascii="Times New Roman" w:hAnsi="Times New Roman" w:cs="Times New Roman"/>
        </w:rPr>
      </w:pPr>
      <w:r w:rsidRPr="0031768F">
        <w:rPr>
          <w:rFonts w:ascii="Times New Roman" w:hAnsi="Times New Roman" w:cs="Times New Roman"/>
        </w:rPr>
        <w:t xml:space="preserve">3. </w:t>
      </w:r>
      <w:proofErr w:type="spellStart"/>
      <w:proofErr w:type="gramStart"/>
      <w:r w:rsidRPr="0031768F">
        <w:rPr>
          <w:rFonts w:ascii="Times New Roman" w:hAnsi="Times New Roman" w:cs="Times New Roman"/>
        </w:rPr>
        <w:t>ObjectDICE</w:t>
      </w:r>
      <w:proofErr w:type="spellEnd"/>
      <w:r w:rsidRPr="0031768F">
        <w:rPr>
          <w:rFonts w:ascii="Times New Roman" w:hAnsi="Times New Roman" w:cs="Times New Roman"/>
        </w:rPr>
        <w:t>(</w:t>
      </w:r>
      <w:proofErr w:type="gramEnd"/>
      <w:r w:rsidRPr="0031768F">
        <w:rPr>
          <w:rFonts w:ascii="Times New Roman" w:hAnsi="Times New Roman" w:cs="Times New Roman"/>
        </w:rPr>
        <w:t>small)</w:t>
      </w:r>
    </w:p>
    <w:p w:rsidR="0031768F" w:rsidRDefault="0079571D" w:rsidP="0031768F">
      <w:pPr>
        <w:pStyle w:val="ListParagraph"/>
        <w:rPr>
          <w:rFonts w:ascii="Times New Roman" w:hAnsi="Times New Roman" w:cs="Times New Roman"/>
        </w:rPr>
      </w:pPr>
      <w:r>
        <w:rPr>
          <w:rFonts w:ascii="Times New Roman" w:hAnsi="Times New Roman" w:cs="Times New Roman"/>
        </w:rPr>
        <w:t xml:space="preserve">4. FADGI 19264 </w:t>
      </w:r>
    </w:p>
    <w:p w:rsidR="00814B1B" w:rsidRPr="0031768F" w:rsidRDefault="00814B1B" w:rsidP="0031768F">
      <w:pPr>
        <w:pStyle w:val="ListParagraph"/>
        <w:rPr>
          <w:rFonts w:ascii="Times New Roman" w:hAnsi="Times New Roman" w:cs="Times New Roman"/>
        </w:rPr>
      </w:pPr>
      <w:r>
        <w:rPr>
          <w:rFonts w:ascii="Times New Roman" w:hAnsi="Times New Roman" w:cs="Times New Roman"/>
        </w:rPr>
        <w:t>5. FADGI 19264 Commercial</w:t>
      </w:r>
    </w:p>
    <w:p w:rsidR="0031768F" w:rsidRDefault="00814B1B" w:rsidP="0031768F">
      <w:pPr>
        <w:pStyle w:val="ListParagraph"/>
        <w:rPr>
          <w:rFonts w:ascii="Times New Roman" w:hAnsi="Times New Roman" w:cs="Times New Roman"/>
        </w:rPr>
      </w:pPr>
      <w:r>
        <w:rPr>
          <w:rFonts w:ascii="Times New Roman" w:hAnsi="Times New Roman" w:cs="Times New Roman"/>
        </w:rPr>
        <w:t>6</w:t>
      </w:r>
      <w:r w:rsidR="0031768F" w:rsidRPr="0031768F">
        <w:rPr>
          <w:rFonts w:ascii="Times New Roman" w:hAnsi="Times New Roman" w:cs="Times New Roman"/>
        </w:rPr>
        <w:t>. NGT (manual)</w:t>
      </w:r>
    </w:p>
    <w:p w:rsidR="0031768F" w:rsidRPr="0031768F" w:rsidRDefault="00814B1B" w:rsidP="0031768F">
      <w:pPr>
        <w:pStyle w:val="ListParagraph"/>
        <w:rPr>
          <w:rFonts w:ascii="Times New Roman" w:hAnsi="Times New Roman" w:cs="Times New Roman"/>
        </w:rPr>
      </w:pPr>
      <w:r>
        <w:rPr>
          <w:rFonts w:ascii="Times New Roman" w:hAnsi="Times New Roman" w:cs="Times New Roman"/>
        </w:rPr>
        <w:t>7</w:t>
      </w:r>
      <w:r w:rsidR="0031768F">
        <w:rPr>
          <w:rFonts w:ascii="Times New Roman" w:hAnsi="Times New Roman" w:cs="Times New Roman"/>
        </w:rPr>
        <w:t>. DT-NGT</w:t>
      </w:r>
    </w:p>
    <w:p w:rsidR="0031768F" w:rsidRPr="0031768F" w:rsidRDefault="00814B1B" w:rsidP="0031768F">
      <w:pPr>
        <w:pStyle w:val="ListParagraph"/>
        <w:rPr>
          <w:rFonts w:ascii="Times New Roman" w:hAnsi="Times New Roman" w:cs="Times New Roman"/>
        </w:rPr>
      </w:pPr>
      <w:r>
        <w:rPr>
          <w:rFonts w:ascii="Times New Roman" w:hAnsi="Times New Roman" w:cs="Times New Roman"/>
        </w:rPr>
        <w:t>8</w:t>
      </w:r>
      <w:r w:rsidR="0031768F" w:rsidRPr="0031768F">
        <w:rPr>
          <w:rFonts w:ascii="Times New Roman" w:hAnsi="Times New Roman" w:cs="Times New Roman"/>
        </w:rPr>
        <w:t>. IT8.7</w:t>
      </w:r>
      <w:r>
        <w:rPr>
          <w:rFonts w:ascii="Times New Roman" w:hAnsi="Times New Roman" w:cs="Times New Roman"/>
        </w:rPr>
        <w:t>/2</w:t>
      </w:r>
      <w:r w:rsidR="0031768F" w:rsidRPr="0031768F">
        <w:rPr>
          <w:rFonts w:ascii="Times New Roman" w:hAnsi="Times New Roman" w:cs="Times New Roman"/>
        </w:rPr>
        <w:t xml:space="preserve"> (manual)</w:t>
      </w:r>
    </w:p>
    <w:p w:rsidR="0031768F" w:rsidRPr="0031768F" w:rsidRDefault="00814B1B" w:rsidP="0031768F">
      <w:pPr>
        <w:pStyle w:val="ListParagraph"/>
        <w:rPr>
          <w:rFonts w:ascii="Times New Roman" w:hAnsi="Times New Roman" w:cs="Times New Roman"/>
        </w:rPr>
      </w:pPr>
      <w:r>
        <w:rPr>
          <w:rFonts w:ascii="Times New Roman" w:hAnsi="Times New Roman" w:cs="Times New Roman"/>
        </w:rPr>
        <w:t>9</w:t>
      </w:r>
      <w:r w:rsidR="0031768F" w:rsidRPr="0031768F">
        <w:rPr>
          <w:rFonts w:ascii="Times New Roman" w:hAnsi="Times New Roman" w:cs="Times New Roman"/>
        </w:rPr>
        <w:t xml:space="preserve">. UTT </w:t>
      </w:r>
    </w:p>
    <w:p w:rsidR="0031768F" w:rsidRPr="0031768F" w:rsidRDefault="00814B1B" w:rsidP="0031768F">
      <w:pPr>
        <w:pStyle w:val="ListParagraph"/>
        <w:rPr>
          <w:rFonts w:ascii="Times New Roman" w:hAnsi="Times New Roman" w:cs="Times New Roman"/>
        </w:rPr>
      </w:pPr>
      <w:r>
        <w:rPr>
          <w:rFonts w:ascii="Times New Roman" w:hAnsi="Times New Roman" w:cs="Times New Roman"/>
        </w:rPr>
        <w:t>10</w:t>
      </w:r>
      <w:r w:rsidR="0031768F" w:rsidRPr="0031768F">
        <w:rPr>
          <w:rFonts w:ascii="Times New Roman" w:hAnsi="Times New Roman" w:cs="Times New Roman"/>
        </w:rPr>
        <w:t>. Negative</w:t>
      </w:r>
      <w:r w:rsidR="00283A43">
        <w:rPr>
          <w:rFonts w:ascii="Times New Roman" w:hAnsi="Times New Roman" w:cs="Times New Roman"/>
        </w:rPr>
        <w:t>/Positive</w:t>
      </w:r>
      <w:r w:rsidR="0031768F" w:rsidRPr="0031768F">
        <w:rPr>
          <w:rFonts w:ascii="Times New Roman" w:hAnsi="Times New Roman" w:cs="Times New Roman"/>
        </w:rPr>
        <w:t xml:space="preserve"> Small 35mm</w:t>
      </w:r>
    </w:p>
    <w:p w:rsidR="0031768F" w:rsidRPr="0031768F" w:rsidRDefault="0031768F" w:rsidP="0031768F">
      <w:pPr>
        <w:pStyle w:val="ListParagraph"/>
        <w:rPr>
          <w:rFonts w:ascii="Times New Roman" w:hAnsi="Times New Roman" w:cs="Times New Roman"/>
        </w:rPr>
      </w:pPr>
      <w:r w:rsidRPr="0031768F">
        <w:rPr>
          <w:rFonts w:ascii="Times New Roman" w:hAnsi="Times New Roman" w:cs="Times New Roman"/>
        </w:rPr>
        <w:t>1</w:t>
      </w:r>
      <w:r w:rsidR="00814B1B">
        <w:rPr>
          <w:rFonts w:ascii="Times New Roman" w:hAnsi="Times New Roman" w:cs="Times New Roman"/>
        </w:rPr>
        <w:t>1</w:t>
      </w:r>
      <w:r w:rsidRPr="0031768F">
        <w:rPr>
          <w:rFonts w:ascii="Times New Roman" w:hAnsi="Times New Roman" w:cs="Times New Roman"/>
        </w:rPr>
        <w:t>. Negative Large 4x5</w:t>
      </w:r>
    </w:p>
    <w:p w:rsidR="0031768F" w:rsidRPr="0031768F" w:rsidRDefault="0031768F" w:rsidP="0031768F">
      <w:pPr>
        <w:pStyle w:val="ListParagraph"/>
        <w:rPr>
          <w:rFonts w:ascii="Times New Roman" w:hAnsi="Times New Roman" w:cs="Times New Roman"/>
        </w:rPr>
      </w:pPr>
      <w:r w:rsidRPr="0031768F">
        <w:rPr>
          <w:rFonts w:ascii="Times New Roman" w:hAnsi="Times New Roman" w:cs="Times New Roman"/>
        </w:rPr>
        <w:t>1</w:t>
      </w:r>
      <w:r w:rsidR="00814B1B">
        <w:rPr>
          <w:rFonts w:ascii="Times New Roman" w:hAnsi="Times New Roman" w:cs="Times New Roman"/>
        </w:rPr>
        <w:t>2</w:t>
      </w:r>
      <w:r w:rsidRPr="0031768F">
        <w:rPr>
          <w:rFonts w:ascii="Times New Roman" w:hAnsi="Times New Roman" w:cs="Times New Roman"/>
        </w:rPr>
        <w:t>. Negative Small 35mm 2</w:t>
      </w:r>
    </w:p>
    <w:p w:rsidR="00A67D53" w:rsidRDefault="0031768F" w:rsidP="0031768F">
      <w:pPr>
        <w:pStyle w:val="ListParagraph"/>
        <w:rPr>
          <w:rFonts w:ascii="Times New Roman" w:hAnsi="Times New Roman" w:cs="Times New Roman"/>
        </w:rPr>
      </w:pPr>
      <w:r w:rsidRPr="0031768F">
        <w:rPr>
          <w:rFonts w:ascii="Times New Roman" w:hAnsi="Times New Roman" w:cs="Times New Roman"/>
        </w:rPr>
        <w:t>1</w:t>
      </w:r>
      <w:r w:rsidR="00814B1B">
        <w:rPr>
          <w:rFonts w:ascii="Times New Roman" w:hAnsi="Times New Roman" w:cs="Times New Roman"/>
        </w:rPr>
        <w:t>3</w:t>
      </w:r>
      <w:r w:rsidRPr="0031768F">
        <w:rPr>
          <w:rFonts w:ascii="Times New Roman" w:hAnsi="Times New Roman" w:cs="Times New Roman"/>
        </w:rPr>
        <w:t>. Negative Middle 120x120</w:t>
      </w:r>
    </w:p>
    <w:p w:rsidR="00814B1B" w:rsidRPr="00814B1B" w:rsidRDefault="00814B1B" w:rsidP="00814B1B">
      <w:pPr>
        <w:pStyle w:val="ListParagraph"/>
        <w:rPr>
          <w:rFonts w:ascii="Times New Roman" w:hAnsi="Times New Roman" w:cs="Times New Roman"/>
        </w:rPr>
      </w:pPr>
      <w:r>
        <w:rPr>
          <w:rFonts w:ascii="Times New Roman" w:hAnsi="Times New Roman" w:cs="Times New Roman"/>
        </w:rPr>
        <w:t xml:space="preserve">14. </w:t>
      </w:r>
      <w:r w:rsidRPr="0031768F">
        <w:rPr>
          <w:rFonts w:ascii="Times New Roman" w:hAnsi="Times New Roman" w:cs="Times New Roman"/>
        </w:rPr>
        <w:t>IT8.7</w:t>
      </w:r>
      <w:r>
        <w:rPr>
          <w:rFonts w:ascii="Times New Roman" w:hAnsi="Times New Roman" w:cs="Times New Roman"/>
        </w:rPr>
        <w:t>/1</w:t>
      </w:r>
      <w:r w:rsidRPr="0031768F">
        <w:rPr>
          <w:rFonts w:ascii="Times New Roman" w:hAnsi="Times New Roman" w:cs="Times New Roman"/>
        </w:rPr>
        <w:t xml:space="preserve"> (manual)</w:t>
      </w:r>
    </w:p>
    <w:p w:rsidR="0031768F" w:rsidRPr="005B2AE6" w:rsidRDefault="0031768F" w:rsidP="0031768F">
      <w:pPr>
        <w:pStyle w:val="ListParagraph"/>
        <w:rPr>
          <w:rFonts w:ascii="Times New Roman" w:hAnsi="Times New Roman" w:cs="Times New Roman"/>
        </w:rPr>
      </w:pPr>
    </w:p>
    <w:p w:rsidR="00786265" w:rsidRPr="005B2AE6" w:rsidRDefault="00786265" w:rsidP="00786265">
      <w:pPr>
        <w:pStyle w:val="ListParagraph"/>
        <w:rPr>
          <w:rFonts w:ascii="Times New Roman" w:hAnsi="Times New Roman" w:cs="Times New Roman"/>
        </w:rPr>
      </w:pPr>
      <w:r w:rsidRPr="005B2AE6">
        <w:rPr>
          <w:rFonts w:ascii="Times New Roman" w:hAnsi="Times New Roman" w:cs="Times New Roman"/>
        </w:rPr>
        <w:t xml:space="preserve">The default FADGI level for image quality assessment is 4 </w:t>
      </w:r>
      <w:r>
        <w:rPr>
          <w:rFonts w:ascii="Times New Roman" w:hAnsi="Times New Roman" w:cs="Times New Roman"/>
        </w:rPr>
        <w:t xml:space="preserve">star, which may be changed to 3, 2, or 1 </w:t>
      </w:r>
      <w:r w:rsidR="00F05F7B">
        <w:rPr>
          <w:rFonts w:ascii="Times New Roman" w:hAnsi="Times New Roman" w:cs="Times New Roman"/>
        </w:rPr>
        <w:t>star.</w:t>
      </w:r>
      <w:r w:rsidR="00F05F7B">
        <w:rPr>
          <w:rFonts w:ascii="Times New Roman" w:hAnsi="Times New Roman" w:cs="Times New Roman" w:hint="eastAsia"/>
        </w:rPr>
        <w:t xml:space="preserve"> Note each time user change the material and target, the star level should be reselect as a confirmation.</w:t>
      </w:r>
    </w:p>
    <w:p w:rsidR="00EE7DA4" w:rsidRPr="005B2AE6" w:rsidRDefault="00EE7DA4" w:rsidP="00EE7DA4">
      <w:pPr>
        <w:pStyle w:val="ListParagraph"/>
        <w:rPr>
          <w:rFonts w:ascii="Times New Roman" w:hAnsi="Times New Roman" w:cs="Times New Roman"/>
        </w:rPr>
      </w:pPr>
    </w:p>
    <w:p w:rsidR="00786265" w:rsidRPr="004B2E2E" w:rsidRDefault="004B2E2E" w:rsidP="004B2E2E">
      <w:pPr>
        <w:rPr>
          <w:rFonts w:ascii="Times New Roman" w:hAnsi="Times New Roman" w:cs="Times New Roman"/>
        </w:rPr>
      </w:pPr>
      <w:r w:rsidRPr="004B2E2E">
        <w:rPr>
          <w:rFonts w:ascii="Times New Roman" w:hAnsi="Times New Roman" w:cs="Times New Roman"/>
          <w:b/>
        </w:rPr>
        <w:lastRenderedPageBreak/>
        <w:t>Step 2.</w:t>
      </w:r>
      <w:r>
        <w:rPr>
          <w:rFonts w:ascii="Times New Roman" w:hAnsi="Times New Roman" w:cs="Times New Roman"/>
        </w:rPr>
        <w:t xml:space="preserve"> </w:t>
      </w:r>
      <w:r w:rsidR="002D154D" w:rsidRPr="004B2E2E">
        <w:rPr>
          <w:rFonts w:ascii="Times New Roman" w:hAnsi="Times New Roman" w:cs="Times New Roman"/>
        </w:rPr>
        <w:t>U</w:t>
      </w:r>
      <w:r w:rsidR="00A67D53" w:rsidRPr="004B2E2E">
        <w:rPr>
          <w:rFonts w:ascii="Times New Roman" w:hAnsi="Times New Roman" w:cs="Times New Roman"/>
        </w:rPr>
        <w:t>ser</w:t>
      </w:r>
      <w:r w:rsidR="007F216E" w:rsidRPr="004B2E2E">
        <w:rPr>
          <w:rFonts w:ascii="Times New Roman" w:hAnsi="Times New Roman" w:cs="Times New Roman"/>
        </w:rPr>
        <w:t>s</w:t>
      </w:r>
      <w:r w:rsidR="00A67D53" w:rsidRPr="004B2E2E">
        <w:rPr>
          <w:rFonts w:ascii="Times New Roman" w:hAnsi="Times New Roman" w:cs="Times New Roman"/>
        </w:rPr>
        <w:t xml:space="preserve"> s</w:t>
      </w:r>
      <w:r w:rsidR="002D154D" w:rsidRPr="004B2E2E">
        <w:rPr>
          <w:rFonts w:ascii="Times New Roman" w:hAnsi="Times New Roman" w:cs="Times New Roman"/>
        </w:rPr>
        <w:t xml:space="preserve">tart with the </w:t>
      </w:r>
      <w:r w:rsidR="00A67D53" w:rsidRPr="004B2E2E">
        <w:rPr>
          <w:rFonts w:ascii="Times New Roman" w:hAnsi="Times New Roman" w:cs="Times New Roman"/>
        </w:rPr>
        <w:t>material</w:t>
      </w:r>
      <w:r w:rsidR="002D154D" w:rsidRPr="004B2E2E">
        <w:rPr>
          <w:rFonts w:ascii="Times New Roman" w:hAnsi="Times New Roman" w:cs="Times New Roman"/>
        </w:rPr>
        <w:t xml:space="preserve"> selection</w:t>
      </w:r>
      <w:r w:rsidR="00A33674" w:rsidRPr="004B2E2E">
        <w:rPr>
          <w:rFonts w:ascii="Times New Roman" w:hAnsi="Times New Roman" w:cs="Times New Roman"/>
        </w:rPr>
        <w:t xml:space="preserve"> by clicking the button </w:t>
      </w:r>
      <w:r w:rsidR="00A33674" w:rsidRPr="004B2E2E">
        <w:rPr>
          <w:rFonts w:ascii="Times New Roman" w:hAnsi="Times New Roman" w:cs="Times New Roman"/>
          <w:b/>
        </w:rPr>
        <w:t>Select a material</w:t>
      </w:r>
      <w:r w:rsidR="00A67D53" w:rsidRPr="004B2E2E">
        <w:rPr>
          <w:rFonts w:ascii="Times New Roman" w:hAnsi="Times New Roman" w:cs="Times New Roman"/>
        </w:rPr>
        <w:t xml:space="preserve">, a </w:t>
      </w:r>
      <w:r w:rsidR="007F216E" w:rsidRPr="004B2E2E">
        <w:rPr>
          <w:rFonts w:ascii="Times New Roman" w:hAnsi="Times New Roman" w:cs="Times New Roman"/>
        </w:rPr>
        <w:t>warning</w:t>
      </w:r>
      <w:r w:rsidR="00A67D53" w:rsidRPr="004B2E2E">
        <w:rPr>
          <w:rFonts w:ascii="Times New Roman" w:hAnsi="Times New Roman" w:cs="Times New Roman"/>
        </w:rPr>
        <w:t xml:space="preserve"> box is shown to ask for the material configuration </w:t>
      </w:r>
      <w:r w:rsidR="00786265" w:rsidRPr="004B2E2E">
        <w:rPr>
          <w:rFonts w:ascii="Times New Roman" w:hAnsi="Times New Roman" w:cs="Times New Roman"/>
        </w:rPr>
        <w:t>file</w:t>
      </w:r>
      <w:r w:rsidR="007F216E" w:rsidRPr="004B2E2E">
        <w:rPr>
          <w:rFonts w:ascii="Times New Roman" w:hAnsi="Times New Roman" w:cs="Times New Roman"/>
        </w:rPr>
        <w:t xml:space="preserve"> if the window shows blank space on the material profile, i.e., no default material setting profile is located in the beginning.</w:t>
      </w:r>
      <w:r w:rsidR="00786265" w:rsidRPr="004B2E2E">
        <w:rPr>
          <w:rFonts w:ascii="Times New Roman" w:hAnsi="Times New Roman" w:cs="Times New Roman"/>
        </w:rPr>
        <w:t xml:space="preserve"> A configuration file is provided (Figure 2). </w:t>
      </w:r>
      <w:r w:rsidR="00A33674" w:rsidRPr="004B2E2E">
        <w:rPr>
          <w:rFonts w:ascii="Times New Roman" w:hAnsi="Times New Roman" w:cs="Times New Roman"/>
        </w:rPr>
        <w:t>If users do not need to change the material, then they can skip this step.</w:t>
      </w:r>
    </w:p>
    <w:p w:rsidR="00786265" w:rsidRDefault="00786265" w:rsidP="00786265">
      <w:pPr>
        <w:ind w:firstLine="720"/>
        <w:rPr>
          <w:rFonts w:ascii="Times New Roman" w:hAnsi="Times New Roman" w:cs="Times New Roman"/>
        </w:rPr>
      </w:pPr>
      <w:r>
        <w:rPr>
          <w:noProof/>
        </w:rPr>
        <w:drawing>
          <wp:inline distT="0" distB="0" distL="0" distR="0" wp14:anchorId="45760FB2" wp14:editId="4EC9C071">
            <wp:extent cx="4253948" cy="273306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270771" cy="2743872"/>
                    </a:xfrm>
                    <a:prstGeom prst="rect">
                      <a:avLst/>
                    </a:prstGeom>
                  </pic:spPr>
                </pic:pic>
              </a:graphicData>
            </a:graphic>
          </wp:inline>
        </w:drawing>
      </w:r>
    </w:p>
    <w:p w:rsidR="00CA5E5E" w:rsidRDefault="00CA5E5E" w:rsidP="00786265">
      <w:pPr>
        <w:ind w:firstLine="720"/>
        <w:rPr>
          <w:rFonts w:ascii="Times New Roman" w:hAnsi="Times New Roman" w:cs="Times New Roman"/>
        </w:rPr>
      </w:pPr>
      <w:r>
        <w:rPr>
          <w:noProof/>
        </w:rPr>
        <w:lastRenderedPageBreak/>
        <w:drawing>
          <wp:inline distT="0" distB="0" distL="0" distR="0" wp14:anchorId="0E2D8FEE" wp14:editId="7CF2D5FB">
            <wp:extent cx="3664457" cy="46386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72605" cy="4648989"/>
                    </a:xfrm>
                    <a:prstGeom prst="rect">
                      <a:avLst/>
                    </a:prstGeom>
                  </pic:spPr>
                </pic:pic>
              </a:graphicData>
            </a:graphic>
          </wp:inline>
        </w:drawing>
      </w:r>
    </w:p>
    <w:p w:rsidR="00786265" w:rsidRPr="005B2AE6" w:rsidRDefault="00786265" w:rsidP="00786265">
      <w:pPr>
        <w:rPr>
          <w:rFonts w:ascii="Times New Roman" w:hAnsi="Times New Roman" w:cs="Times New Roman"/>
        </w:rPr>
      </w:pPr>
      <w:r w:rsidRPr="005B2AE6">
        <w:rPr>
          <w:rFonts w:ascii="Times New Roman" w:hAnsi="Times New Roman" w:cs="Times New Roman"/>
        </w:rPr>
        <w:t xml:space="preserve">Figure </w:t>
      </w:r>
      <w:r>
        <w:rPr>
          <w:rFonts w:ascii="Times New Roman" w:hAnsi="Times New Roman" w:cs="Times New Roman"/>
        </w:rPr>
        <w:t>2</w:t>
      </w:r>
      <w:r w:rsidRPr="005B2AE6">
        <w:rPr>
          <w:rFonts w:ascii="Times New Roman" w:hAnsi="Times New Roman" w:cs="Times New Roman"/>
        </w:rPr>
        <w:t xml:space="preserve">. </w:t>
      </w:r>
      <w:r>
        <w:rPr>
          <w:rFonts w:ascii="Times New Roman" w:hAnsi="Times New Roman" w:cs="Times New Roman"/>
        </w:rPr>
        <w:t>Material configuration</w:t>
      </w:r>
      <w:r w:rsidRPr="005B2AE6">
        <w:rPr>
          <w:rFonts w:ascii="Times New Roman" w:hAnsi="Times New Roman" w:cs="Times New Roman"/>
        </w:rPr>
        <w:t xml:space="preserve"> </w:t>
      </w:r>
      <w:r>
        <w:rPr>
          <w:rFonts w:ascii="Times New Roman" w:hAnsi="Times New Roman" w:cs="Times New Roman"/>
        </w:rPr>
        <w:t xml:space="preserve">file </w:t>
      </w:r>
      <w:r w:rsidR="00F05F7B">
        <w:rPr>
          <w:rFonts w:ascii="Times New Roman" w:hAnsi="Times New Roman" w:cs="Times New Roman" w:hint="eastAsia"/>
        </w:rPr>
        <w:t>(</w:t>
      </w:r>
      <w:r w:rsidR="00F05F7B" w:rsidRPr="00F05F7B">
        <w:rPr>
          <w:rFonts w:ascii="Times New Roman" w:hAnsi="Times New Roman" w:cs="Times New Roman"/>
        </w:rPr>
        <w:t>Config_materials</w:t>
      </w:r>
      <w:r w:rsidR="00F05F7B">
        <w:rPr>
          <w:rFonts w:ascii="Times New Roman" w:hAnsi="Times New Roman" w:cs="Times New Roman" w:hint="eastAsia"/>
        </w:rPr>
        <w:t>.xlsx</w:t>
      </w:r>
      <w:r w:rsidR="00CA5E5E">
        <w:rPr>
          <w:rFonts w:ascii="Times New Roman" w:hAnsi="Times New Roman" w:cs="Times New Roman"/>
        </w:rPr>
        <w:t xml:space="preserve"> and Config_materials.txt</w:t>
      </w:r>
      <w:r w:rsidR="00F05F7B">
        <w:rPr>
          <w:rFonts w:ascii="Times New Roman" w:hAnsi="Times New Roman" w:cs="Times New Roman" w:hint="eastAsia"/>
        </w:rPr>
        <w:t xml:space="preserve">) </w:t>
      </w:r>
      <w:r>
        <w:rPr>
          <w:rFonts w:ascii="Times New Roman" w:hAnsi="Times New Roman" w:cs="Times New Roman"/>
        </w:rPr>
        <w:t>with FADGI v2016</w:t>
      </w:r>
    </w:p>
    <w:p w:rsidR="00730029" w:rsidRPr="004B2E2E" w:rsidRDefault="004B2E2E" w:rsidP="004B2E2E">
      <w:pPr>
        <w:rPr>
          <w:rFonts w:ascii="Times New Roman" w:hAnsi="Times New Roman" w:cs="Times New Roman"/>
        </w:rPr>
      </w:pPr>
      <w:r w:rsidRPr="004B2E2E">
        <w:rPr>
          <w:rFonts w:ascii="Times New Roman" w:hAnsi="Times New Roman" w:cs="Times New Roman"/>
          <w:b/>
        </w:rPr>
        <w:t>Step 3.</w:t>
      </w:r>
      <w:r>
        <w:rPr>
          <w:rFonts w:ascii="Times New Roman" w:hAnsi="Times New Roman" w:cs="Times New Roman"/>
        </w:rPr>
        <w:t xml:space="preserve"> </w:t>
      </w:r>
      <w:r w:rsidR="00730029" w:rsidRPr="004B2E2E">
        <w:rPr>
          <w:rFonts w:ascii="Times New Roman" w:hAnsi="Times New Roman" w:cs="Times New Roman"/>
        </w:rPr>
        <w:t xml:space="preserve">(1). </w:t>
      </w:r>
      <w:proofErr w:type="gramStart"/>
      <w:r w:rsidR="00A33674" w:rsidRPr="004B2E2E">
        <w:rPr>
          <w:rFonts w:ascii="Times New Roman" w:hAnsi="Times New Roman" w:cs="Times New Roman"/>
        </w:rPr>
        <w:t>A</w:t>
      </w:r>
      <w:r w:rsidR="00A031FE" w:rsidRPr="004B2E2E">
        <w:rPr>
          <w:rFonts w:ascii="Times New Roman" w:hAnsi="Times New Roman" w:cs="Times New Roman"/>
        </w:rPr>
        <w:t>fter</w:t>
      </w:r>
      <w:proofErr w:type="gramEnd"/>
      <w:r w:rsidR="00A031FE" w:rsidRPr="004B2E2E">
        <w:rPr>
          <w:rFonts w:ascii="Times New Roman" w:hAnsi="Times New Roman" w:cs="Times New Roman"/>
        </w:rPr>
        <w:t xml:space="preserve"> </w:t>
      </w:r>
      <w:r w:rsidR="00A33674" w:rsidRPr="004B2E2E">
        <w:rPr>
          <w:rFonts w:ascii="Times New Roman" w:hAnsi="Times New Roman" w:cs="Times New Roman"/>
        </w:rPr>
        <w:t xml:space="preserve">the </w:t>
      </w:r>
      <w:r w:rsidR="00A031FE" w:rsidRPr="004B2E2E">
        <w:rPr>
          <w:rFonts w:ascii="Times New Roman" w:hAnsi="Times New Roman" w:cs="Times New Roman"/>
        </w:rPr>
        <w:t xml:space="preserve">material selection, users </w:t>
      </w:r>
      <w:r w:rsidR="00A33674" w:rsidRPr="004B2E2E">
        <w:rPr>
          <w:rFonts w:ascii="Times New Roman" w:hAnsi="Times New Roman" w:cs="Times New Roman"/>
        </w:rPr>
        <w:t>can select</w:t>
      </w:r>
      <w:r w:rsidR="00A031FE" w:rsidRPr="004B2E2E">
        <w:rPr>
          <w:rFonts w:ascii="Times New Roman" w:hAnsi="Times New Roman" w:cs="Times New Roman"/>
        </w:rPr>
        <w:t xml:space="preserve"> the target and FADGI star level</w:t>
      </w:r>
      <w:r w:rsidR="002208DB" w:rsidRPr="004B2E2E">
        <w:rPr>
          <w:rFonts w:ascii="Times New Roman" w:hAnsi="Times New Roman" w:cs="Times New Roman"/>
        </w:rPr>
        <w:t xml:space="preserve"> </w:t>
      </w:r>
      <w:r w:rsidR="00A33674" w:rsidRPr="004B2E2E">
        <w:rPr>
          <w:rFonts w:ascii="Times New Roman" w:hAnsi="Times New Roman" w:cs="Times New Roman"/>
        </w:rPr>
        <w:t>if they are different from the default</w:t>
      </w:r>
      <w:r w:rsidR="00A031FE" w:rsidRPr="004B2E2E">
        <w:rPr>
          <w:rFonts w:ascii="Times New Roman" w:hAnsi="Times New Roman" w:cs="Times New Roman"/>
        </w:rPr>
        <w:t xml:space="preserve">. In current version, </w:t>
      </w:r>
      <w:proofErr w:type="spellStart"/>
      <w:r w:rsidR="00A031FE" w:rsidRPr="004B2E2E">
        <w:rPr>
          <w:rFonts w:ascii="Times New Roman" w:hAnsi="Times New Roman" w:cs="Times New Roman"/>
        </w:rPr>
        <w:t>OpenDICE</w:t>
      </w:r>
      <w:proofErr w:type="spellEnd"/>
      <w:r w:rsidR="00A031FE" w:rsidRPr="004B2E2E">
        <w:rPr>
          <w:rFonts w:ascii="Times New Roman" w:hAnsi="Times New Roman" w:cs="Times New Roman"/>
        </w:rPr>
        <w:t xml:space="preserve"> supports </w:t>
      </w:r>
      <w:r w:rsidR="002208DB" w:rsidRPr="004B2E2E">
        <w:rPr>
          <w:rFonts w:ascii="Times New Roman" w:hAnsi="Times New Roman" w:cs="Times New Roman"/>
        </w:rPr>
        <w:t>12</w:t>
      </w:r>
      <w:r w:rsidR="00A031FE" w:rsidRPr="004B2E2E">
        <w:rPr>
          <w:rFonts w:ascii="Times New Roman" w:hAnsi="Times New Roman" w:cs="Times New Roman"/>
        </w:rPr>
        <w:t xml:space="preserve"> different targets</w:t>
      </w:r>
      <w:r w:rsidR="00E22976" w:rsidRPr="004B2E2E">
        <w:rPr>
          <w:rFonts w:ascii="Times New Roman" w:hAnsi="Times New Roman" w:cs="Times New Roman"/>
        </w:rPr>
        <w:t>, which match with different materials</w:t>
      </w:r>
      <w:r w:rsidR="00A031FE" w:rsidRPr="004B2E2E">
        <w:rPr>
          <w:rFonts w:ascii="Times New Roman" w:hAnsi="Times New Roman" w:cs="Times New Roman"/>
        </w:rPr>
        <w:t xml:space="preserve">. </w:t>
      </w:r>
      <w:r w:rsidR="00E22976" w:rsidRPr="004B2E2E">
        <w:rPr>
          <w:rFonts w:ascii="Times New Roman" w:hAnsi="Times New Roman" w:cs="Times New Roman"/>
        </w:rPr>
        <w:t xml:space="preserve">Briefly, the first 8 materials are supported by the first </w:t>
      </w:r>
      <w:r w:rsidR="00484E9F" w:rsidRPr="004B2E2E">
        <w:rPr>
          <w:rFonts w:ascii="Times New Roman" w:hAnsi="Times New Roman" w:cs="Times New Roman"/>
        </w:rPr>
        <w:t>8</w:t>
      </w:r>
      <w:r w:rsidR="00E22976" w:rsidRPr="004B2E2E">
        <w:rPr>
          <w:rFonts w:ascii="Times New Roman" w:hAnsi="Times New Roman" w:cs="Times New Roman"/>
        </w:rPr>
        <w:t xml:space="preserve"> targets. </w:t>
      </w:r>
      <w:r w:rsidR="00A031FE" w:rsidRPr="004B2E2E">
        <w:rPr>
          <w:rFonts w:ascii="Times New Roman" w:hAnsi="Times New Roman" w:cs="Times New Roman"/>
        </w:rPr>
        <w:t xml:space="preserve">Those targets with a </w:t>
      </w:r>
      <w:r w:rsidR="00E22976" w:rsidRPr="004B2E2E">
        <w:rPr>
          <w:rFonts w:ascii="Times New Roman" w:hAnsi="Times New Roman" w:cs="Times New Roman"/>
        </w:rPr>
        <w:t>note</w:t>
      </w:r>
      <w:r w:rsidR="00A031FE" w:rsidRPr="004B2E2E">
        <w:rPr>
          <w:rFonts w:ascii="Times New Roman" w:hAnsi="Times New Roman" w:cs="Times New Roman"/>
        </w:rPr>
        <w:t xml:space="preserve"> </w:t>
      </w:r>
      <w:r w:rsidR="00E22976" w:rsidRPr="004B2E2E">
        <w:rPr>
          <w:rFonts w:ascii="Times New Roman" w:hAnsi="Times New Roman" w:cs="Times New Roman"/>
        </w:rPr>
        <w:t>“</w:t>
      </w:r>
      <w:r w:rsidR="00A031FE" w:rsidRPr="004B2E2E">
        <w:rPr>
          <w:rFonts w:ascii="Times New Roman" w:hAnsi="Times New Roman" w:cs="Times New Roman"/>
        </w:rPr>
        <w:t>manual</w:t>
      </w:r>
      <w:r w:rsidR="00E22976" w:rsidRPr="004B2E2E">
        <w:rPr>
          <w:rFonts w:ascii="Times New Roman" w:hAnsi="Times New Roman" w:cs="Times New Roman"/>
        </w:rPr>
        <w:t>”</w:t>
      </w:r>
      <w:r w:rsidR="00A031FE" w:rsidRPr="004B2E2E">
        <w:rPr>
          <w:rFonts w:ascii="Times New Roman" w:hAnsi="Times New Roman" w:cs="Times New Roman"/>
        </w:rPr>
        <w:t xml:space="preserve"> </w:t>
      </w:r>
      <w:r w:rsidR="00E22976" w:rsidRPr="004B2E2E">
        <w:rPr>
          <w:rFonts w:ascii="Times New Roman" w:hAnsi="Times New Roman" w:cs="Times New Roman"/>
        </w:rPr>
        <w:t>after their names means manual selection of landmarks are necessary. More details will be shown later.</w:t>
      </w:r>
      <w:r w:rsidR="00A031FE" w:rsidRPr="004B2E2E">
        <w:rPr>
          <w:rFonts w:ascii="Times New Roman" w:hAnsi="Times New Roman" w:cs="Times New Roman"/>
        </w:rPr>
        <w:t xml:space="preserve"> </w:t>
      </w:r>
      <w:r w:rsidR="00A031FE" w:rsidRPr="004B2E2E">
        <w:rPr>
          <w:rFonts w:ascii="Times New Roman" w:hAnsi="Times New Roman" w:cs="Times New Roman"/>
        </w:rPr>
        <w:br/>
        <w:t xml:space="preserve">(2). </w:t>
      </w:r>
      <w:r w:rsidR="00CF1D1D" w:rsidRPr="004B2E2E">
        <w:rPr>
          <w:rFonts w:ascii="Times New Roman" w:hAnsi="Times New Roman" w:cs="Times New Roman"/>
        </w:rPr>
        <w:t xml:space="preserve">User will load the </w:t>
      </w:r>
      <w:r w:rsidR="00A031FE" w:rsidRPr="004B2E2E">
        <w:rPr>
          <w:rFonts w:ascii="Times New Roman" w:hAnsi="Times New Roman" w:cs="Times New Roman"/>
        </w:rPr>
        <w:t xml:space="preserve">target </w:t>
      </w:r>
      <w:r w:rsidR="00CF1D1D" w:rsidRPr="004B2E2E">
        <w:rPr>
          <w:rFonts w:ascii="Times New Roman" w:hAnsi="Times New Roman" w:cs="Times New Roman"/>
        </w:rPr>
        <w:t>profile first according to the target selection. It should be an Excel file, with the measurements as the ground truth for color accuracy assessment</w:t>
      </w:r>
      <w:r w:rsidR="009D7E44" w:rsidRPr="004B2E2E">
        <w:rPr>
          <w:rFonts w:ascii="Times New Roman" w:hAnsi="Times New Roman" w:cs="Times New Roman"/>
        </w:rPr>
        <w:t xml:space="preserve"> (L*a*b*) and </w:t>
      </w:r>
      <w:proofErr w:type="spellStart"/>
      <w:r w:rsidR="009D7E44" w:rsidRPr="004B2E2E">
        <w:rPr>
          <w:rFonts w:ascii="Times New Roman" w:hAnsi="Times New Roman" w:cs="Times New Roman"/>
        </w:rPr>
        <w:t>tonescale</w:t>
      </w:r>
      <w:proofErr w:type="spellEnd"/>
      <w:r w:rsidR="009D7E44" w:rsidRPr="004B2E2E">
        <w:rPr>
          <w:rFonts w:ascii="Times New Roman" w:hAnsi="Times New Roman" w:cs="Times New Roman"/>
        </w:rPr>
        <w:t xml:space="preserve"> analysis (density), respectively</w:t>
      </w:r>
      <w:r w:rsidR="00EE7DA4" w:rsidRPr="004B2E2E">
        <w:rPr>
          <w:rFonts w:ascii="Times New Roman" w:hAnsi="Times New Roman" w:cs="Times New Roman"/>
        </w:rPr>
        <w:t>.</w:t>
      </w:r>
      <w:r w:rsidR="00CF1D1D" w:rsidRPr="004B2E2E">
        <w:rPr>
          <w:rFonts w:ascii="Times New Roman" w:hAnsi="Times New Roman" w:cs="Times New Roman"/>
        </w:rPr>
        <w:t xml:space="preserve"> </w:t>
      </w:r>
      <w:r w:rsidR="00EE7DA4" w:rsidRPr="004B2E2E">
        <w:rPr>
          <w:rFonts w:ascii="Times New Roman" w:hAnsi="Times New Roman" w:cs="Times New Roman"/>
        </w:rPr>
        <w:t>F</w:t>
      </w:r>
      <w:r w:rsidR="00CF1D1D" w:rsidRPr="004B2E2E">
        <w:rPr>
          <w:rFonts w:ascii="Times New Roman" w:hAnsi="Times New Roman" w:cs="Times New Roman"/>
        </w:rPr>
        <w:t>or example, a DICE profile</w:t>
      </w:r>
      <w:r w:rsidR="00082FBD" w:rsidRPr="004B2E2E">
        <w:rPr>
          <w:rFonts w:ascii="Times New Roman" w:hAnsi="Times New Roman" w:cs="Times New Roman"/>
        </w:rPr>
        <w:t xml:space="preserve"> and a </w:t>
      </w:r>
      <w:proofErr w:type="spellStart"/>
      <w:r w:rsidR="00082FBD" w:rsidRPr="004B2E2E">
        <w:rPr>
          <w:rFonts w:ascii="Times New Roman" w:hAnsi="Times New Roman" w:cs="Times New Roman"/>
        </w:rPr>
        <w:t>Colorchecker</w:t>
      </w:r>
      <w:proofErr w:type="spellEnd"/>
      <w:r w:rsidR="00082FBD" w:rsidRPr="004B2E2E">
        <w:rPr>
          <w:rFonts w:ascii="Times New Roman" w:hAnsi="Times New Roman" w:cs="Times New Roman"/>
        </w:rPr>
        <w:t xml:space="preserve"> SG profile</w:t>
      </w:r>
      <w:r w:rsidR="00CF1D1D" w:rsidRPr="004B2E2E">
        <w:rPr>
          <w:rFonts w:ascii="Times New Roman" w:hAnsi="Times New Roman" w:cs="Times New Roman"/>
        </w:rPr>
        <w:t xml:space="preserve"> </w:t>
      </w:r>
      <w:r w:rsidR="00082FBD" w:rsidRPr="004B2E2E">
        <w:rPr>
          <w:rFonts w:ascii="Times New Roman" w:hAnsi="Times New Roman" w:cs="Times New Roman"/>
        </w:rPr>
        <w:t>are</w:t>
      </w:r>
      <w:r w:rsidR="00CF1D1D" w:rsidRPr="004B2E2E">
        <w:rPr>
          <w:rFonts w:ascii="Times New Roman" w:hAnsi="Times New Roman" w:cs="Times New Roman"/>
        </w:rPr>
        <w:t xml:space="preserve"> shown in Figure </w:t>
      </w:r>
      <w:r w:rsidR="007B01D2" w:rsidRPr="004B2E2E">
        <w:rPr>
          <w:rFonts w:ascii="Times New Roman" w:hAnsi="Times New Roman" w:cs="Times New Roman"/>
        </w:rPr>
        <w:t>3</w:t>
      </w:r>
      <w:r w:rsidR="009D7E44" w:rsidRPr="004B2E2E">
        <w:rPr>
          <w:rFonts w:ascii="Times New Roman" w:hAnsi="Times New Roman" w:cs="Times New Roman"/>
        </w:rPr>
        <w:t xml:space="preserve"> and Figure </w:t>
      </w:r>
      <w:r w:rsidR="007B01D2" w:rsidRPr="004B2E2E">
        <w:rPr>
          <w:rFonts w:ascii="Times New Roman" w:hAnsi="Times New Roman" w:cs="Times New Roman"/>
        </w:rPr>
        <w:t>4</w:t>
      </w:r>
      <w:r w:rsidR="00CF1D1D" w:rsidRPr="004B2E2E">
        <w:rPr>
          <w:rFonts w:ascii="Times New Roman" w:hAnsi="Times New Roman" w:cs="Times New Roman"/>
        </w:rPr>
        <w:t xml:space="preserve">. </w:t>
      </w:r>
      <w:r w:rsidR="00082FBD" w:rsidRPr="004B2E2E">
        <w:rPr>
          <w:rFonts w:ascii="Times New Roman" w:hAnsi="Times New Roman" w:cs="Times New Roman"/>
        </w:rPr>
        <w:br/>
      </w:r>
      <w:r w:rsidR="00730029" w:rsidRPr="004B2E2E">
        <w:rPr>
          <w:rFonts w:ascii="Times New Roman" w:hAnsi="Times New Roman" w:cs="Times New Roman"/>
        </w:rPr>
        <w:t xml:space="preserve">(2). </w:t>
      </w:r>
      <w:proofErr w:type="gramStart"/>
      <w:r w:rsidR="00082FBD" w:rsidRPr="004B2E2E">
        <w:rPr>
          <w:rFonts w:ascii="Times New Roman" w:hAnsi="Times New Roman" w:cs="Times New Roman"/>
        </w:rPr>
        <w:t>The</w:t>
      </w:r>
      <w:proofErr w:type="gramEnd"/>
      <w:r w:rsidR="00082FBD" w:rsidRPr="004B2E2E">
        <w:rPr>
          <w:rFonts w:ascii="Times New Roman" w:hAnsi="Times New Roman" w:cs="Times New Roman"/>
        </w:rPr>
        <w:t xml:space="preserve"> profile format is strictly defined, with the L*, a*, b*, and D as the table head. The patches are listed from 1 to 30 (DICE), or from A1…A10 to N1…N10 (</w:t>
      </w:r>
      <w:proofErr w:type="spellStart"/>
      <w:r w:rsidR="00082FBD" w:rsidRPr="004B2E2E">
        <w:rPr>
          <w:rFonts w:ascii="Times New Roman" w:hAnsi="Times New Roman" w:cs="Times New Roman"/>
        </w:rPr>
        <w:t>Colorchecker</w:t>
      </w:r>
      <w:proofErr w:type="spellEnd"/>
      <w:r w:rsidR="00082FBD" w:rsidRPr="004B2E2E">
        <w:rPr>
          <w:rFonts w:ascii="Times New Roman" w:hAnsi="Times New Roman" w:cs="Times New Roman"/>
        </w:rPr>
        <w:t xml:space="preserve"> SG).</w:t>
      </w:r>
      <w:r w:rsidR="00082FBD" w:rsidRPr="004B2E2E">
        <w:rPr>
          <w:rFonts w:ascii="Times New Roman" w:hAnsi="Times New Roman" w:cs="Times New Roman"/>
        </w:rPr>
        <w:br/>
      </w:r>
      <w:r w:rsidR="00730029" w:rsidRPr="004B2E2E">
        <w:rPr>
          <w:rFonts w:ascii="Times New Roman" w:hAnsi="Times New Roman" w:cs="Times New Roman"/>
        </w:rPr>
        <w:t xml:space="preserve">(3). </w:t>
      </w:r>
      <w:r w:rsidR="00082FBD" w:rsidRPr="004B2E2E">
        <w:rPr>
          <w:rFonts w:ascii="Times New Roman" w:hAnsi="Times New Roman" w:cs="Times New Roman"/>
        </w:rPr>
        <w:t xml:space="preserve">Note that the DICE target has density measurements for its 12 </w:t>
      </w:r>
      <w:r w:rsidR="009D7E44" w:rsidRPr="004B2E2E">
        <w:rPr>
          <w:rFonts w:ascii="Times New Roman" w:hAnsi="Times New Roman" w:cs="Times New Roman"/>
        </w:rPr>
        <w:t>gray</w:t>
      </w:r>
      <w:r w:rsidR="00082FBD" w:rsidRPr="004B2E2E">
        <w:rPr>
          <w:rFonts w:ascii="Times New Roman" w:hAnsi="Times New Roman" w:cs="Times New Roman"/>
        </w:rPr>
        <w:t xml:space="preserve"> patches (#10 - #21), and </w:t>
      </w:r>
      <w:proofErr w:type="spellStart"/>
      <w:r w:rsidR="00082FBD" w:rsidRPr="004B2E2E">
        <w:rPr>
          <w:rFonts w:ascii="Times New Roman" w:hAnsi="Times New Roman" w:cs="Times New Roman"/>
        </w:rPr>
        <w:t>Colorchecker</w:t>
      </w:r>
      <w:proofErr w:type="spellEnd"/>
      <w:r w:rsidR="00082FBD" w:rsidRPr="004B2E2E">
        <w:rPr>
          <w:rFonts w:ascii="Times New Roman" w:hAnsi="Times New Roman" w:cs="Times New Roman"/>
        </w:rPr>
        <w:t xml:space="preserve"> SG target has density measurements for its central 12 </w:t>
      </w:r>
      <w:r w:rsidR="009D7E44" w:rsidRPr="004B2E2E">
        <w:rPr>
          <w:rFonts w:ascii="Times New Roman" w:hAnsi="Times New Roman" w:cs="Times New Roman"/>
        </w:rPr>
        <w:t xml:space="preserve">gray </w:t>
      </w:r>
      <w:r w:rsidR="00082FBD" w:rsidRPr="004B2E2E">
        <w:rPr>
          <w:rFonts w:ascii="Times New Roman" w:hAnsi="Times New Roman" w:cs="Times New Roman"/>
        </w:rPr>
        <w:t xml:space="preserve">patches (#E5 - #J6). </w:t>
      </w:r>
      <w:r w:rsidR="00730029" w:rsidRPr="004B2E2E">
        <w:rPr>
          <w:rFonts w:ascii="Times New Roman" w:hAnsi="Times New Roman" w:cs="Times New Roman"/>
        </w:rPr>
        <w:br/>
        <w:t xml:space="preserve">(4). </w:t>
      </w:r>
      <w:proofErr w:type="gramStart"/>
      <w:r w:rsidR="00730029" w:rsidRPr="004B2E2E">
        <w:rPr>
          <w:rFonts w:ascii="Times New Roman" w:hAnsi="Times New Roman" w:cs="Times New Roman"/>
        </w:rPr>
        <w:t>The</w:t>
      </w:r>
      <w:proofErr w:type="gramEnd"/>
      <w:r w:rsidR="00730029" w:rsidRPr="004B2E2E">
        <w:rPr>
          <w:rFonts w:ascii="Times New Roman" w:hAnsi="Times New Roman" w:cs="Times New Roman"/>
        </w:rPr>
        <w:t xml:space="preserve"> profile must match with the selected target, otherwise an error message will be displayed. Then user may reselect either the profile or target.</w:t>
      </w:r>
    </w:p>
    <w:p w:rsidR="00CA5E5E" w:rsidRPr="00A031FE" w:rsidRDefault="00CA5E5E" w:rsidP="00CA5E5E">
      <w:pPr>
        <w:pStyle w:val="ListParagraph"/>
        <w:rPr>
          <w:rFonts w:ascii="Times New Roman" w:hAnsi="Times New Roman" w:cs="Times New Roman"/>
        </w:rPr>
      </w:pPr>
    </w:p>
    <w:p w:rsidR="00CF1D1D" w:rsidRDefault="00CF1D1D" w:rsidP="00E22976">
      <w:pPr>
        <w:pStyle w:val="ListParagraph"/>
        <w:ind w:left="0" w:firstLine="720"/>
        <w:rPr>
          <w:rFonts w:ascii="Times New Roman" w:hAnsi="Times New Roman" w:cs="Times New Roman"/>
        </w:rPr>
      </w:pPr>
      <w:r w:rsidRPr="005B2AE6">
        <w:rPr>
          <w:rFonts w:ascii="Times New Roman" w:hAnsi="Times New Roman" w:cs="Times New Roman"/>
          <w:noProof/>
        </w:rPr>
        <w:lastRenderedPageBreak/>
        <w:drawing>
          <wp:inline distT="0" distB="0" distL="0" distR="0" wp14:anchorId="630DCDDA" wp14:editId="239F1BDC">
            <wp:extent cx="4017826" cy="4913906"/>
            <wp:effectExtent l="0" t="0" r="190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55324" cy="4959767"/>
                    </a:xfrm>
                    <a:prstGeom prst="rect">
                      <a:avLst/>
                    </a:prstGeom>
                  </pic:spPr>
                </pic:pic>
              </a:graphicData>
            </a:graphic>
          </wp:inline>
        </w:drawing>
      </w:r>
    </w:p>
    <w:p w:rsidR="00CA5E5E" w:rsidRDefault="00CA5E5E" w:rsidP="00E22976">
      <w:pPr>
        <w:pStyle w:val="ListParagraph"/>
        <w:ind w:left="0" w:firstLine="720"/>
        <w:rPr>
          <w:rFonts w:ascii="Times New Roman" w:hAnsi="Times New Roman" w:cs="Times New Roman"/>
        </w:rPr>
      </w:pPr>
    </w:p>
    <w:p w:rsidR="00CA5E5E" w:rsidRPr="005B2AE6" w:rsidRDefault="00CA5E5E" w:rsidP="00E22976">
      <w:pPr>
        <w:pStyle w:val="ListParagraph"/>
        <w:ind w:left="0" w:firstLine="720"/>
        <w:rPr>
          <w:rFonts w:ascii="Times New Roman" w:hAnsi="Times New Roman" w:cs="Times New Roman"/>
        </w:rPr>
      </w:pPr>
      <w:r>
        <w:rPr>
          <w:noProof/>
        </w:rPr>
        <w:lastRenderedPageBreak/>
        <w:drawing>
          <wp:inline distT="0" distB="0" distL="0" distR="0" wp14:anchorId="4D53E1F5" wp14:editId="6C5883FD">
            <wp:extent cx="3024195" cy="398145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29591" cy="3988553"/>
                    </a:xfrm>
                    <a:prstGeom prst="rect">
                      <a:avLst/>
                    </a:prstGeom>
                  </pic:spPr>
                </pic:pic>
              </a:graphicData>
            </a:graphic>
          </wp:inline>
        </w:drawing>
      </w:r>
    </w:p>
    <w:p w:rsidR="00CF1D1D" w:rsidRPr="005B2AE6" w:rsidRDefault="00CF1D1D" w:rsidP="00E22976">
      <w:pPr>
        <w:pStyle w:val="ListParagraph"/>
        <w:ind w:left="0" w:firstLine="720"/>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3</w:t>
      </w:r>
      <w:r w:rsidRPr="005B2AE6">
        <w:rPr>
          <w:rFonts w:ascii="Times New Roman" w:hAnsi="Times New Roman" w:cs="Times New Roman"/>
        </w:rPr>
        <w:t>. DICE target profile with the L*a*b* and density</w:t>
      </w:r>
      <w:r w:rsidR="00082FBD" w:rsidRPr="005B2AE6">
        <w:rPr>
          <w:rFonts w:ascii="Times New Roman" w:hAnsi="Times New Roman" w:cs="Times New Roman"/>
        </w:rPr>
        <w:t xml:space="preserve"> (D)</w:t>
      </w:r>
      <w:r w:rsidRPr="005B2AE6">
        <w:rPr>
          <w:rFonts w:ascii="Times New Roman" w:hAnsi="Times New Roman" w:cs="Times New Roman"/>
        </w:rPr>
        <w:t xml:space="preserve"> measurements</w:t>
      </w:r>
      <w:r w:rsidR="00CA5E5E">
        <w:rPr>
          <w:rFonts w:ascii="Times New Roman" w:hAnsi="Times New Roman" w:cs="Times New Roman"/>
        </w:rPr>
        <w:t xml:space="preserve"> (Excel and text files)</w:t>
      </w:r>
    </w:p>
    <w:p w:rsidR="00082FBD" w:rsidRPr="005B2AE6" w:rsidRDefault="00082FBD" w:rsidP="00CF1D1D">
      <w:pPr>
        <w:pStyle w:val="ListParagraph"/>
        <w:ind w:left="0"/>
        <w:rPr>
          <w:rFonts w:ascii="Times New Roman" w:hAnsi="Times New Roman" w:cs="Times New Roman"/>
        </w:rPr>
      </w:pPr>
    </w:p>
    <w:p w:rsidR="00082FBD" w:rsidRDefault="00082FBD" w:rsidP="00E22976">
      <w:pPr>
        <w:pStyle w:val="ListParagraph"/>
        <w:ind w:firstLine="720"/>
        <w:rPr>
          <w:rFonts w:ascii="Times New Roman" w:hAnsi="Times New Roman" w:cs="Times New Roman"/>
        </w:rPr>
      </w:pPr>
      <w:r w:rsidRPr="005B2AE6">
        <w:rPr>
          <w:rFonts w:ascii="Times New Roman" w:hAnsi="Times New Roman" w:cs="Times New Roman"/>
          <w:noProof/>
        </w:rPr>
        <w:lastRenderedPageBreak/>
        <w:drawing>
          <wp:inline distT="0" distB="0" distL="0" distR="0" wp14:anchorId="29FC7D79" wp14:editId="5666476C">
            <wp:extent cx="3784821" cy="673417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06990" cy="6773620"/>
                    </a:xfrm>
                    <a:prstGeom prst="rect">
                      <a:avLst/>
                    </a:prstGeom>
                  </pic:spPr>
                </pic:pic>
              </a:graphicData>
            </a:graphic>
          </wp:inline>
        </w:drawing>
      </w:r>
    </w:p>
    <w:p w:rsidR="00CA5E5E" w:rsidRPr="00CA5E5E" w:rsidRDefault="00CA5E5E" w:rsidP="00CA5E5E">
      <w:pPr>
        <w:rPr>
          <w:rFonts w:ascii="Times New Roman" w:hAnsi="Times New Roman" w:cs="Times New Roman"/>
        </w:rPr>
      </w:pPr>
      <w:r>
        <w:rPr>
          <w:noProof/>
        </w:rPr>
        <w:lastRenderedPageBreak/>
        <w:drawing>
          <wp:inline distT="0" distB="0" distL="0" distR="0" wp14:anchorId="280B7038" wp14:editId="3007F4D3">
            <wp:extent cx="3747686" cy="4933950"/>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49528" cy="4936375"/>
                    </a:xfrm>
                    <a:prstGeom prst="rect">
                      <a:avLst/>
                    </a:prstGeom>
                  </pic:spPr>
                </pic:pic>
              </a:graphicData>
            </a:graphic>
          </wp:inline>
        </w:drawing>
      </w:r>
    </w:p>
    <w:p w:rsidR="00082FBD" w:rsidRPr="005B2AE6" w:rsidRDefault="00082FBD" w:rsidP="00E22976">
      <w:pPr>
        <w:pStyle w:val="ListParagraph"/>
        <w:ind w:left="0" w:firstLine="720"/>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4</w:t>
      </w:r>
      <w:r w:rsidRPr="005B2AE6">
        <w:rPr>
          <w:rFonts w:ascii="Times New Roman" w:hAnsi="Times New Roman" w:cs="Times New Roman"/>
        </w:rPr>
        <w:t xml:space="preserve">. </w:t>
      </w:r>
      <w:proofErr w:type="spellStart"/>
      <w:r w:rsidRPr="005B2AE6">
        <w:rPr>
          <w:rFonts w:ascii="Times New Roman" w:hAnsi="Times New Roman" w:cs="Times New Roman"/>
        </w:rPr>
        <w:t>Colorchecker</w:t>
      </w:r>
      <w:proofErr w:type="spellEnd"/>
      <w:r w:rsidRPr="005B2AE6">
        <w:rPr>
          <w:rFonts w:ascii="Times New Roman" w:hAnsi="Times New Roman" w:cs="Times New Roman"/>
        </w:rPr>
        <w:t xml:space="preserve"> SG target profile with the L*a*b* and density (D) measurements</w:t>
      </w:r>
      <w:r w:rsidR="00CA5E5E">
        <w:rPr>
          <w:rFonts w:ascii="Times New Roman" w:hAnsi="Times New Roman" w:cs="Times New Roman"/>
        </w:rPr>
        <w:t xml:space="preserve"> (Excel and text files)</w:t>
      </w:r>
    </w:p>
    <w:p w:rsidR="00E22976" w:rsidRDefault="00E22976" w:rsidP="00E22976">
      <w:pPr>
        <w:pStyle w:val="ListParagraph"/>
        <w:rPr>
          <w:rFonts w:ascii="Times New Roman" w:hAnsi="Times New Roman" w:cs="Times New Roman"/>
        </w:rPr>
      </w:pPr>
    </w:p>
    <w:p w:rsidR="005942F2" w:rsidRDefault="005942F2" w:rsidP="004B2E2E">
      <w:pPr>
        <w:rPr>
          <w:rFonts w:ascii="Times New Roman" w:hAnsi="Times New Roman" w:cs="Times New Roman"/>
        </w:rPr>
      </w:pPr>
      <w:r w:rsidRPr="004B2E2E">
        <w:rPr>
          <w:rFonts w:ascii="Times New Roman" w:hAnsi="Times New Roman" w:cs="Times New Roman"/>
        </w:rPr>
        <w:t>Each time after the target selection, the measurement file needs to be uploaded again as a confirmation for this target.</w:t>
      </w:r>
    </w:p>
    <w:p w:rsidR="004B2E2E" w:rsidRPr="004B2E2E" w:rsidRDefault="004B2E2E" w:rsidP="004B2E2E">
      <w:pPr>
        <w:rPr>
          <w:rFonts w:ascii="Times New Roman" w:hAnsi="Times New Roman" w:cs="Times New Roman"/>
        </w:rPr>
      </w:pPr>
    </w:p>
    <w:p w:rsidR="00CF1D1D" w:rsidRPr="004B2E2E" w:rsidRDefault="004B2E2E" w:rsidP="004B2E2E">
      <w:pPr>
        <w:rPr>
          <w:rFonts w:ascii="Times New Roman" w:hAnsi="Times New Roman" w:cs="Times New Roman"/>
        </w:rPr>
      </w:pPr>
      <w:r w:rsidRPr="004B2E2E">
        <w:rPr>
          <w:rFonts w:ascii="Times New Roman" w:hAnsi="Times New Roman" w:cs="Times New Roman"/>
          <w:b/>
        </w:rPr>
        <w:t>Step 4.</w:t>
      </w:r>
      <w:r>
        <w:rPr>
          <w:rFonts w:ascii="Times New Roman" w:hAnsi="Times New Roman" w:cs="Times New Roman"/>
        </w:rPr>
        <w:t xml:space="preserve"> </w:t>
      </w:r>
      <w:r w:rsidR="00730029" w:rsidRPr="004B2E2E">
        <w:rPr>
          <w:rFonts w:ascii="Times New Roman" w:hAnsi="Times New Roman" w:cs="Times New Roman"/>
        </w:rPr>
        <w:t xml:space="preserve">After </w:t>
      </w:r>
      <w:r w:rsidR="00A33674" w:rsidRPr="004B2E2E">
        <w:rPr>
          <w:rFonts w:ascii="Times New Roman" w:hAnsi="Times New Roman" w:cs="Times New Roman"/>
        </w:rPr>
        <w:t>the material, target, and star level selection</w:t>
      </w:r>
      <w:r w:rsidR="00730029" w:rsidRPr="004B2E2E">
        <w:rPr>
          <w:rFonts w:ascii="Times New Roman" w:hAnsi="Times New Roman" w:cs="Times New Roman"/>
        </w:rPr>
        <w:t>, user</w:t>
      </w:r>
      <w:r w:rsidR="00A33674" w:rsidRPr="004B2E2E">
        <w:rPr>
          <w:rFonts w:ascii="Times New Roman" w:hAnsi="Times New Roman" w:cs="Times New Roman"/>
        </w:rPr>
        <w:t>s</w:t>
      </w:r>
      <w:r w:rsidR="00730029" w:rsidRPr="004B2E2E">
        <w:rPr>
          <w:rFonts w:ascii="Times New Roman" w:hAnsi="Times New Roman" w:cs="Times New Roman"/>
        </w:rPr>
        <w:t xml:space="preserve"> </w:t>
      </w:r>
      <w:r w:rsidR="00EE7DA4" w:rsidRPr="004B2E2E">
        <w:rPr>
          <w:rFonts w:ascii="Times New Roman" w:hAnsi="Times New Roman" w:cs="Times New Roman"/>
        </w:rPr>
        <w:t xml:space="preserve">may </w:t>
      </w:r>
      <w:r w:rsidR="009D7E44" w:rsidRPr="004B2E2E">
        <w:rPr>
          <w:rFonts w:ascii="Times New Roman" w:hAnsi="Times New Roman" w:cs="Times New Roman"/>
        </w:rPr>
        <w:t>import</w:t>
      </w:r>
      <w:r w:rsidR="00730029" w:rsidRPr="004B2E2E">
        <w:rPr>
          <w:rFonts w:ascii="Times New Roman" w:hAnsi="Times New Roman" w:cs="Times New Roman"/>
        </w:rPr>
        <w:t xml:space="preserve"> the target image for quality assessment</w:t>
      </w:r>
      <w:r w:rsidR="00A33674" w:rsidRPr="004B2E2E">
        <w:rPr>
          <w:rFonts w:ascii="Times New Roman" w:hAnsi="Times New Roman" w:cs="Times New Roman"/>
        </w:rPr>
        <w:t xml:space="preserve"> by clicking the button </w:t>
      </w:r>
      <w:r w:rsidR="00A33674" w:rsidRPr="004B2E2E">
        <w:rPr>
          <w:rFonts w:ascii="Times New Roman" w:hAnsi="Times New Roman" w:cs="Times New Roman"/>
          <w:b/>
        </w:rPr>
        <w:t>Load Image</w:t>
      </w:r>
      <w:r w:rsidR="00730029" w:rsidRPr="004B2E2E">
        <w:rPr>
          <w:rFonts w:ascii="Times New Roman" w:hAnsi="Times New Roman" w:cs="Times New Roman"/>
        </w:rPr>
        <w:t>.</w:t>
      </w:r>
      <w:r w:rsidR="00064935" w:rsidRPr="004B2E2E">
        <w:rPr>
          <w:rFonts w:ascii="Times New Roman" w:hAnsi="Times New Roman" w:cs="Times New Roman"/>
        </w:rPr>
        <w:t xml:space="preserve"> T</w:t>
      </w:r>
      <w:r w:rsidR="00730029" w:rsidRPr="004B2E2E">
        <w:rPr>
          <w:rFonts w:ascii="Times New Roman" w:hAnsi="Times New Roman" w:cs="Times New Roman"/>
        </w:rPr>
        <w:t>he image must match with the target. Otherwise an error message will be display</w:t>
      </w:r>
      <w:r w:rsidR="00064935" w:rsidRPr="004B2E2E">
        <w:rPr>
          <w:rFonts w:ascii="Times New Roman" w:hAnsi="Times New Roman" w:cs="Times New Roman"/>
        </w:rPr>
        <w:t>ed</w:t>
      </w:r>
      <w:r w:rsidR="00730029" w:rsidRPr="004B2E2E">
        <w:rPr>
          <w:rFonts w:ascii="Times New Roman" w:hAnsi="Times New Roman" w:cs="Times New Roman"/>
        </w:rPr>
        <w:t xml:space="preserve"> for re</w:t>
      </w:r>
      <w:r w:rsidR="00EE7DA4" w:rsidRPr="004B2E2E">
        <w:rPr>
          <w:rFonts w:ascii="Times New Roman" w:hAnsi="Times New Roman" w:cs="Times New Roman"/>
        </w:rPr>
        <w:t>-</w:t>
      </w:r>
      <w:r w:rsidR="00730029" w:rsidRPr="004B2E2E">
        <w:rPr>
          <w:rFonts w:ascii="Times New Roman" w:hAnsi="Times New Roman" w:cs="Times New Roman"/>
        </w:rPr>
        <w:t xml:space="preserve">selection. With the current version, </w:t>
      </w:r>
      <w:proofErr w:type="spellStart"/>
      <w:r w:rsidR="00730029" w:rsidRPr="004B2E2E">
        <w:rPr>
          <w:rFonts w:ascii="Times New Roman" w:hAnsi="Times New Roman" w:cs="Times New Roman"/>
        </w:rPr>
        <w:t>OpenDICE</w:t>
      </w:r>
      <w:proofErr w:type="spellEnd"/>
      <w:r w:rsidR="00730029" w:rsidRPr="004B2E2E">
        <w:rPr>
          <w:rFonts w:ascii="Times New Roman" w:hAnsi="Times New Roman" w:cs="Times New Roman"/>
        </w:rPr>
        <w:t xml:space="preserve"> support</w:t>
      </w:r>
      <w:r w:rsidR="00C01306" w:rsidRPr="004B2E2E">
        <w:rPr>
          <w:rFonts w:ascii="Times New Roman" w:hAnsi="Times New Roman" w:cs="Times New Roman"/>
        </w:rPr>
        <w:t>s</w:t>
      </w:r>
      <w:r w:rsidR="00730029" w:rsidRPr="004B2E2E">
        <w:rPr>
          <w:rFonts w:ascii="Times New Roman" w:hAnsi="Times New Roman" w:cs="Times New Roman"/>
        </w:rPr>
        <w:t xml:space="preserve"> only well scanned images</w:t>
      </w:r>
      <w:r w:rsidR="00824783" w:rsidRPr="004B2E2E">
        <w:rPr>
          <w:rFonts w:ascii="Times New Roman" w:hAnsi="Times New Roman" w:cs="Times New Roman"/>
        </w:rPr>
        <w:t xml:space="preserve"> with tilt angle less than 5</w:t>
      </w:r>
      <w:r w:rsidR="00824783" w:rsidRPr="005B2AE6">
        <w:sym w:font="Symbol" w:char="F0B0"/>
      </w:r>
      <w:r w:rsidR="00730029" w:rsidRPr="004B2E2E">
        <w:rPr>
          <w:rFonts w:ascii="Times New Roman" w:hAnsi="Times New Roman" w:cs="Times New Roman"/>
        </w:rPr>
        <w:t xml:space="preserve">, i.e., no automatic rotation or adjustment is </w:t>
      </w:r>
      <w:r w:rsidR="00EE7DA4" w:rsidRPr="004B2E2E">
        <w:rPr>
          <w:rFonts w:ascii="Times New Roman" w:hAnsi="Times New Roman" w:cs="Times New Roman"/>
        </w:rPr>
        <w:t>applie</w:t>
      </w:r>
      <w:r w:rsidR="00730029" w:rsidRPr="004B2E2E">
        <w:rPr>
          <w:rFonts w:ascii="Times New Roman" w:hAnsi="Times New Roman" w:cs="Times New Roman"/>
        </w:rPr>
        <w:t xml:space="preserve">d </w:t>
      </w:r>
      <w:r w:rsidR="00EE7DA4" w:rsidRPr="004B2E2E">
        <w:rPr>
          <w:rFonts w:ascii="Times New Roman" w:hAnsi="Times New Roman" w:cs="Times New Roman"/>
        </w:rPr>
        <w:t>to</w:t>
      </w:r>
      <w:r w:rsidR="00730029" w:rsidRPr="004B2E2E">
        <w:rPr>
          <w:rFonts w:ascii="Times New Roman" w:hAnsi="Times New Roman" w:cs="Times New Roman"/>
        </w:rPr>
        <w:t xml:space="preserve"> the input image.</w:t>
      </w:r>
    </w:p>
    <w:p w:rsidR="00EE7DA4" w:rsidRPr="005B2AE6" w:rsidRDefault="00EE7DA4" w:rsidP="00EE7DA4">
      <w:pPr>
        <w:pStyle w:val="ListParagraph"/>
        <w:rPr>
          <w:rFonts w:ascii="Times New Roman" w:hAnsi="Times New Roman" w:cs="Times New Roman"/>
        </w:rPr>
      </w:pPr>
    </w:p>
    <w:p w:rsidR="00824783" w:rsidRPr="004B2E2E" w:rsidRDefault="004B2E2E" w:rsidP="004B2E2E">
      <w:pPr>
        <w:rPr>
          <w:rFonts w:ascii="Times New Roman" w:hAnsi="Times New Roman" w:cs="Times New Roman"/>
        </w:rPr>
      </w:pPr>
      <w:r w:rsidRPr="004B2E2E">
        <w:rPr>
          <w:rFonts w:ascii="Times New Roman" w:hAnsi="Times New Roman" w:cs="Times New Roman"/>
          <w:b/>
        </w:rPr>
        <w:t>Step 5.</w:t>
      </w:r>
      <w:r>
        <w:rPr>
          <w:rFonts w:ascii="Times New Roman" w:hAnsi="Times New Roman" w:cs="Times New Roman"/>
        </w:rPr>
        <w:t xml:space="preserve"> </w:t>
      </w:r>
      <w:r w:rsidR="00824783" w:rsidRPr="004B2E2E">
        <w:rPr>
          <w:rFonts w:ascii="Times New Roman" w:hAnsi="Times New Roman" w:cs="Times New Roman"/>
        </w:rPr>
        <w:t xml:space="preserve">Once the image is loaded, the regions of interest (ROI) on the image will be automatically identified, as shown with the rectangles. User may drag the rectangles for minor location adjustment. If the ROI are far away from the ideal regions, manual selection is suggested, i.e., </w:t>
      </w:r>
      <w:r w:rsidR="00824783" w:rsidRPr="004B2E2E">
        <w:rPr>
          <w:rFonts w:ascii="Times New Roman" w:hAnsi="Times New Roman" w:cs="Times New Roman"/>
        </w:rPr>
        <w:lastRenderedPageBreak/>
        <w:t xml:space="preserve">user check the Manual Detection option and load </w:t>
      </w:r>
      <w:r w:rsidR="00EE7DA4" w:rsidRPr="004B2E2E">
        <w:rPr>
          <w:rFonts w:ascii="Times New Roman" w:hAnsi="Times New Roman" w:cs="Times New Roman"/>
        </w:rPr>
        <w:t xml:space="preserve">the </w:t>
      </w:r>
      <w:r w:rsidR="00824783" w:rsidRPr="004B2E2E">
        <w:rPr>
          <w:rFonts w:ascii="Times New Roman" w:hAnsi="Times New Roman" w:cs="Times New Roman"/>
        </w:rPr>
        <w:t xml:space="preserve">image again. </w:t>
      </w:r>
      <w:r w:rsidR="00824783" w:rsidRPr="004B2E2E">
        <w:rPr>
          <w:rFonts w:ascii="Times New Roman" w:hAnsi="Times New Roman" w:cs="Times New Roman"/>
        </w:rPr>
        <w:br/>
        <w:t>Note that manual detection generally provide</w:t>
      </w:r>
      <w:r w:rsidR="00725EC0" w:rsidRPr="004B2E2E">
        <w:rPr>
          <w:rFonts w:ascii="Times New Roman" w:hAnsi="Times New Roman" w:cs="Times New Roman"/>
        </w:rPr>
        <w:t>s</w:t>
      </w:r>
      <w:r w:rsidR="00824783" w:rsidRPr="004B2E2E">
        <w:rPr>
          <w:rFonts w:ascii="Times New Roman" w:hAnsi="Times New Roman" w:cs="Times New Roman"/>
        </w:rPr>
        <w:t xml:space="preserve"> faster and more accurate ROI identification, with the user interaction. User must click the four corner points (for DICE targets</w:t>
      </w:r>
      <w:r w:rsidR="00B70D75" w:rsidRPr="004B2E2E">
        <w:rPr>
          <w:rFonts w:ascii="Times New Roman" w:hAnsi="Times New Roman" w:cs="Times New Roman"/>
        </w:rPr>
        <w:t xml:space="preserve"> and </w:t>
      </w:r>
      <w:r w:rsidR="00ED4149" w:rsidRPr="004B2E2E">
        <w:rPr>
          <w:rFonts w:ascii="Times New Roman" w:hAnsi="Times New Roman" w:cs="Times New Roman"/>
        </w:rPr>
        <w:t>Negative Large 4x5</w:t>
      </w:r>
      <w:r w:rsidR="00824783" w:rsidRPr="004B2E2E">
        <w:rPr>
          <w:rFonts w:ascii="Times New Roman" w:hAnsi="Times New Roman" w:cs="Times New Roman"/>
        </w:rPr>
        <w:t xml:space="preserve">) or cross points (for </w:t>
      </w:r>
      <w:proofErr w:type="spellStart"/>
      <w:r w:rsidR="00824783" w:rsidRPr="004B2E2E">
        <w:rPr>
          <w:rFonts w:ascii="Times New Roman" w:hAnsi="Times New Roman" w:cs="Times New Roman"/>
        </w:rPr>
        <w:t>Colorchecker</w:t>
      </w:r>
      <w:proofErr w:type="spellEnd"/>
      <w:r w:rsidR="00824783" w:rsidRPr="004B2E2E">
        <w:rPr>
          <w:rFonts w:ascii="Times New Roman" w:hAnsi="Times New Roman" w:cs="Times New Roman"/>
        </w:rPr>
        <w:t xml:space="preserve"> SG</w:t>
      </w:r>
      <w:r w:rsidR="00B70D75" w:rsidRPr="004B2E2E">
        <w:rPr>
          <w:rFonts w:ascii="Times New Roman" w:hAnsi="Times New Roman" w:cs="Times New Roman"/>
        </w:rPr>
        <w:t xml:space="preserve">, </w:t>
      </w:r>
      <w:r w:rsidR="0056702C" w:rsidRPr="004B2E2E">
        <w:rPr>
          <w:rFonts w:ascii="Times New Roman" w:hAnsi="Times New Roman" w:cs="Times New Roman"/>
        </w:rPr>
        <w:t>UTT</w:t>
      </w:r>
      <w:r w:rsidR="00B70D75" w:rsidRPr="004B2E2E">
        <w:rPr>
          <w:rFonts w:ascii="Times New Roman" w:hAnsi="Times New Roman" w:cs="Times New Roman"/>
        </w:rPr>
        <w:t xml:space="preserve">, and </w:t>
      </w:r>
      <w:r w:rsidR="00F424F6" w:rsidRPr="004B2E2E">
        <w:rPr>
          <w:rFonts w:ascii="Times New Roman" w:hAnsi="Times New Roman" w:cs="Times New Roman"/>
        </w:rPr>
        <w:t>Negative Small 35mm</w:t>
      </w:r>
      <w:r w:rsidR="00824783" w:rsidRPr="004B2E2E">
        <w:rPr>
          <w:rFonts w:ascii="Times New Roman" w:hAnsi="Times New Roman" w:cs="Times New Roman"/>
        </w:rPr>
        <w:t>) in a clockwise manner</w:t>
      </w:r>
      <w:r w:rsidR="00DD182E" w:rsidRPr="004B2E2E">
        <w:rPr>
          <w:rFonts w:ascii="Times New Roman" w:hAnsi="Times New Roman" w:cs="Times New Roman"/>
        </w:rPr>
        <w:t xml:space="preserve"> (double click is needed for the last click on point 1 when finish the loop)</w:t>
      </w:r>
      <w:r w:rsidR="00824783" w:rsidRPr="004B2E2E">
        <w:rPr>
          <w:rFonts w:ascii="Times New Roman" w:hAnsi="Times New Roman" w:cs="Times New Roman"/>
        </w:rPr>
        <w:t xml:space="preserve">, see Figure </w:t>
      </w:r>
      <w:r w:rsidR="007B01D2" w:rsidRPr="004B2E2E">
        <w:rPr>
          <w:rFonts w:ascii="Times New Roman" w:hAnsi="Times New Roman" w:cs="Times New Roman"/>
        </w:rPr>
        <w:t>5</w:t>
      </w:r>
      <w:r w:rsidR="00824783" w:rsidRPr="004B2E2E">
        <w:rPr>
          <w:rFonts w:ascii="Times New Roman" w:hAnsi="Times New Roman" w:cs="Times New Roman"/>
        </w:rPr>
        <w:t xml:space="preserve">. </w:t>
      </w:r>
    </w:p>
    <w:p w:rsidR="00824783" w:rsidRDefault="00204613" w:rsidP="00824783">
      <w:pPr>
        <w:ind w:left="360"/>
        <w:rPr>
          <w:rFonts w:ascii="Times New Roman" w:hAnsi="Times New Roman" w:cs="Times New Roman"/>
        </w:rPr>
      </w:pPr>
      <w:r w:rsidRPr="005B2AE6">
        <w:rPr>
          <w:rFonts w:ascii="Times New Roman" w:hAnsi="Times New Roman" w:cs="Times New Roman"/>
          <w:noProof/>
        </w:rPr>
        <w:drawing>
          <wp:inline distT="0" distB="0" distL="0" distR="0" wp14:anchorId="2CCEEA7A" wp14:editId="190627E9">
            <wp:extent cx="3460750" cy="2395645"/>
            <wp:effectExtent l="0" t="0" r="6350" b="5080"/>
            <wp:docPr id="7" name="Picture 7" descr="C:\Users\fayta_000\Desktop\Lei\LOC\OpenDICE\Images\cc_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yta_000\Desktop\Lei\LOC\OpenDICE\Images\cc_no.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73262" cy="2404306"/>
                    </a:xfrm>
                    <a:prstGeom prst="rect">
                      <a:avLst/>
                    </a:prstGeom>
                    <a:noFill/>
                    <a:ln>
                      <a:noFill/>
                    </a:ln>
                  </pic:spPr>
                </pic:pic>
              </a:graphicData>
            </a:graphic>
          </wp:inline>
        </w:drawing>
      </w:r>
    </w:p>
    <w:p w:rsidR="006720CC" w:rsidRPr="00032CF4" w:rsidRDefault="006720CC" w:rsidP="00032CF4">
      <w:pPr>
        <w:pStyle w:val="ListParagraph"/>
        <w:numPr>
          <w:ilvl w:val="0"/>
          <w:numId w:val="3"/>
        </w:numPr>
        <w:rPr>
          <w:rFonts w:ascii="Times New Roman" w:hAnsi="Times New Roman" w:cs="Times New Roman"/>
        </w:rPr>
      </w:pPr>
      <w:proofErr w:type="spellStart"/>
      <w:r w:rsidRPr="00032CF4">
        <w:rPr>
          <w:rFonts w:ascii="Times New Roman" w:hAnsi="Times New Roman" w:cs="Times New Roman"/>
        </w:rPr>
        <w:t>ColorChecker</w:t>
      </w:r>
      <w:proofErr w:type="spellEnd"/>
      <w:r w:rsidRPr="00032CF4">
        <w:rPr>
          <w:rFonts w:ascii="Times New Roman" w:hAnsi="Times New Roman" w:cs="Times New Roman"/>
        </w:rPr>
        <w:t xml:space="preserve"> SG target manual selection</w:t>
      </w:r>
    </w:p>
    <w:p w:rsidR="00032CF4" w:rsidRDefault="00204613" w:rsidP="00335894">
      <w:pPr>
        <w:ind w:left="360"/>
        <w:rPr>
          <w:rFonts w:ascii="Times New Roman" w:hAnsi="Times New Roman" w:cs="Times New Roman"/>
        </w:rPr>
      </w:pPr>
      <w:r w:rsidRPr="005B2AE6">
        <w:rPr>
          <w:rFonts w:ascii="Times New Roman" w:hAnsi="Times New Roman" w:cs="Times New Roman"/>
          <w:noProof/>
        </w:rPr>
        <w:drawing>
          <wp:inline distT="0" distB="0" distL="0" distR="0" wp14:anchorId="74A6823A" wp14:editId="32DED70B">
            <wp:extent cx="1879600" cy="2152146"/>
            <wp:effectExtent l="0" t="0" r="6350" b="635"/>
            <wp:docPr id="8" name="Picture 8" descr="C:\Users\fayta_000\Desktop\Lei\LOC\OpenDICE\Images\d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yta_000\Desktop\Lei\LOC\OpenDICE\Images\dic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87317" cy="2160982"/>
                    </a:xfrm>
                    <a:prstGeom prst="rect">
                      <a:avLst/>
                    </a:prstGeom>
                    <a:noFill/>
                    <a:ln>
                      <a:noFill/>
                    </a:ln>
                  </pic:spPr>
                </pic:pic>
              </a:graphicData>
            </a:graphic>
          </wp:inline>
        </w:drawing>
      </w:r>
      <w:r w:rsidR="00C92C41" w:rsidRPr="005B2AE6">
        <w:rPr>
          <w:rFonts w:ascii="Times New Roman" w:hAnsi="Times New Roman" w:cs="Times New Roman"/>
        </w:rPr>
        <w:t xml:space="preserve"> </w:t>
      </w:r>
    </w:p>
    <w:p w:rsidR="00335894" w:rsidRPr="00032CF4" w:rsidRDefault="00335894" w:rsidP="00032CF4">
      <w:pPr>
        <w:pStyle w:val="ListParagraph"/>
        <w:numPr>
          <w:ilvl w:val="0"/>
          <w:numId w:val="3"/>
        </w:numPr>
        <w:rPr>
          <w:rFonts w:ascii="Times New Roman" w:hAnsi="Times New Roman" w:cs="Times New Roman"/>
        </w:rPr>
      </w:pPr>
      <w:r w:rsidRPr="00032CF4">
        <w:rPr>
          <w:rFonts w:ascii="Times New Roman" w:hAnsi="Times New Roman" w:cs="Times New Roman"/>
        </w:rPr>
        <w:t>DICE target manual selection</w:t>
      </w:r>
    </w:p>
    <w:p w:rsidR="00335894" w:rsidRDefault="00335894" w:rsidP="00335894">
      <w:pPr>
        <w:ind w:left="360"/>
        <w:rPr>
          <w:rFonts w:ascii="Times New Roman" w:hAnsi="Times New Roman" w:cs="Times New Roman"/>
        </w:rPr>
      </w:pPr>
    </w:p>
    <w:p w:rsidR="00C40865" w:rsidRDefault="00335894" w:rsidP="00C40865">
      <w:pPr>
        <w:ind w:left="360"/>
        <w:rPr>
          <w:rFonts w:ascii="Times New Roman" w:hAnsi="Times New Roman" w:cs="Times New Roman"/>
        </w:rPr>
      </w:pPr>
      <w:r>
        <w:rPr>
          <w:rFonts w:ascii="Times New Roman" w:hAnsi="Times New Roman" w:cs="Times New Roman"/>
          <w:noProof/>
        </w:rPr>
        <w:drawing>
          <wp:inline distT="0" distB="0" distL="0" distR="0" wp14:anchorId="69CF5B36" wp14:editId="52EB12F6">
            <wp:extent cx="5486400" cy="678186"/>
            <wp:effectExtent l="0" t="0" r="0" b="7620"/>
            <wp:docPr id="27" name="Picture 27" descr="C:\LeiHe\Gap_Analysis\OpenDICE\Images\object\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eiHe\Gap_Analysis\OpenDICE\Images\object\mark.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678186"/>
                    </a:xfrm>
                    <a:prstGeom prst="rect">
                      <a:avLst/>
                    </a:prstGeom>
                    <a:noFill/>
                    <a:ln>
                      <a:noFill/>
                    </a:ln>
                  </pic:spPr>
                </pic:pic>
              </a:graphicData>
            </a:graphic>
          </wp:inline>
        </w:drawing>
      </w:r>
    </w:p>
    <w:p w:rsidR="006720CC" w:rsidRPr="00032CF4" w:rsidRDefault="00335894" w:rsidP="00032CF4">
      <w:pPr>
        <w:pStyle w:val="ListParagraph"/>
        <w:numPr>
          <w:ilvl w:val="0"/>
          <w:numId w:val="3"/>
        </w:numPr>
        <w:rPr>
          <w:rFonts w:ascii="Times New Roman" w:hAnsi="Times New Roman" w:cs="Times New Roman"/>
        </w:rPr>
      </w:pPr>
      <w:proofErr w:type="spellStart"/>
      <w:r w:rsidRPr="00032CF4">
        <w:rPr>
          <w:rFonts w:ascii="Times New Roman" w:hAnsi="Times New Roman" w:cs="Times New Roman"/>
        </w:rPr>
        <w:t>Object</w:t>
      </w:r>
      <w:r w:rsidR="006720CC" w:rsidRPr="00032CF4">
        <w:rPr>
          <w:rFonts w:ascii="Times New Roman" w:hAnsi="Times New Roman" w:cs="Times New Roman"/>
        </w:rPr>
        <w:t>DICE</w:t>
      </w:r>
      <w:proofErr w:type="spellEnd"/>
      <w:r w:rsidR="006720CC" w:rsidRPr="00032CF4">
        <w:rPr>
          <w:rFonts w:ascii="Times New Roman" w:hAnsi="Times New Roman" w:cs="Times New Roman"/>
        </w:rPr>
        <w:t xml:space="preserve"> target manual selection</w:t>
      </w:r>
    </w:p>
    <w:p w:rsidR="00C40865" w:rsidRDefault="00C40865" w:rsidP="00032CF4">
      <w:pPr>
        <w:rPr>
          <w:rFonts w:ascii="Times New Roman" w:hAnsi="Times New Roman" w:cs="Times New Roman"/>
        </w:rPr>
      </w:pPr>
      <w:r>
        <w:rPr>
          <w:rFonts w:ascii="Times New Roman" w:hAnsi="Times New Roman" w:cs="Times New Roman"/>
          <w:noProof/>
        </w:rPr>
        <w:lastRenderedPageBreak/>
        <w:drawing>
          <wp:inline distT="0" distB="0" distL="0" distR="0">
            <wp:extent cx="5327650" cy="795938"/>
            <wp:effectExtent l="0" t="0" r="6350" b="4445"/>
            <wp:docPr id="35" name="Picture 35" descr="C:\LeiHe\Gap_Analysis\OpenDICE\Images\ObjectLevel_09-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iHe\Gap_Analysis\OpenDICE\Images\ObjectLevel_09-03-1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27650" cy="795938"/>
                    </a:xfrm>
                    <a:prstGeom prst="rect">
                      <a:avLst/>
                    </a:prstGeom>
                    <a:noFill/>
                    <a:ln>
                      <a:noFill/>
                    </a:ln>
                  </pic:spPr>
                </pic:pic>
              </a:graphicData>
            </a:graphic>
          </wp:inline>
        </w:drawing>
      </w:r>
    </w:p>
    <w:p w:rsidR="00C40865" w:rsidRDefault="00032CF4" w:rsidP="00032CF4">
      <w:pPr>
        <w:rPr>
          <w:rFonts w:ascii="Times New Roman" w:hAnsi="Times New Roman" w:cs="Times New Roman"/>
        </w:rPr>
      </w:pPr>
      <w:r>
        <w:rPr>
          <w:rFonts w:ascii="Times New Roman" w:hAnsi="Times New Roman" w:cs="Times New Roman"/>
        </w:rPr>
        <w:t>3.</w:t>
      </w:r>
      <w:r w:rsidR="00C40865">
        <w:rPr>
          <w:rFonts w:ascii="Times New Roman" w:hAnsi="Times New Roman" w:cs="Times New Roman"/>
        </w:rPr>
        <w:t xml:space="preserve"> </w:t>
      </w:r>
      <w:proofErr w:type="spellStart"/>
      <w:r w:rsidR="00C40865">
        <w:rPr>
          <w:rFonts w:ascii="Times New Roman" w:hAnsi="Times New Roman" w:cs="Times New Roman"/>
        </w:rPr>
        <w:t>ObjectDICE</w:t>
      </w:r>
      <w:proofErr w:type="spellEnd"/>
      <w:r w:rsidR="00C40865">
        <w:rPr>
          <w:rFonts w:ascii="Times New Roman" w:hAnsi="Times New Roman" w:cs="Times New Roman"/>
        </w:rPr>
        <w:t xml:space="preserve"> target</w:t>
      </w:r>
      <w:r w:rsidR="00C40865" w:rsidRPr="006720CC">
        <w:rPr>
          <w:rFonts w:ascii="Times New Roman" w:hAnsi="Times New Roman" w:cs="Times New Roman"/>
        </w:rPr>
        <w:t xml:space="preserve"> </w:t>
      </w:r>
      <w:r w:rsidR="00C40865">
        <w:rPr>
          <w:rFonts w:ascii="Times New Roman" w:hAnsi="Times New Roman" w:cs="Times New Roman"/>
        </w:rPr>
        <w:t>manual selection</w:t>
      </w:r>
    </w:p>
    <w:p w:rsidR="006720CC" w:rsidRDefault="00B659F6" w:rsidP="00B659F6">
      <w:pPr>
        <w:rPr>
          <w:rFonts w:ascii="Times New Roman" w:hAnsi="Times New Roman" w:cs="Times New Roman"/>
        </w:rPr>
      </w:pPr>
      <w:r>
        <w:rPr>
          <w:rFonts w:ascii="Times New Roman" w:hAnsi="Times New Roman" w:cs="Times New Roman"/>
          <w:noProof/>
        </w:rPr>
        <w:drawing>
          <wp:inline distT="0" distB="0" distL="0" distR="0" wp14:anchorId="51115FD4" wp14:editId="22962E38">
            <wp:extent cx="2529191" cy="3568969"/>
            <wp:effectExtent l="0" t="0" r="5080" b="0"/>
            <wp:docPr id="6" name="Picture 6" descr="C:\LeiHe\Gap_Analysis\OpenDICE\Images\2019-2-26_NewDICEsma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eiHe\Gap_Analysis\OpenDICE\Images\2019-2-26_NewDICEsmall.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36360" cy="3579086"/>
                    </a:xfrm>
                    <a:prstGeom prst="rect">
                      <a:avLst/>
                    </a:prstGeom>
                    <a:noFill/>
                    <a:ln>
                      <a:noFill/>
                    </a:ln>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extent cx="2645923" cy="3611218"/>
            <wp:effectExtent l="0" t="0" r="2540" b="8890"/>
            <wp:docPr id="21" name="Picture 21" descr="C:\LeiHe\Gap_Analysis\OpenDICE\Images\20220225_iXG_400ppi_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eiHe\Gap_Analysis\OpenDICE\Images\20220225_iXG_400ppi_Phil.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45892" cy="3611175"/>
                    </a:xfrm>
                    <a:prstGeom prst="rect">
                      <a:avLst/>
                    </a:prstGeom>
                    <a:noFill/>
                    <a:ln>
                      <a:noFill/>
                    </a:ln>
                  </pic:spPr>
                </pic:pic>
              </a:graphicData>
            </a:graphic>
          </wp:inline>
        </w:drawing>
      </w:r>
    </w:p>
    <w:p w:rsidR="00B659F6" w:rsidRDefault="00B659F6" w:rsidP="00B659F6">
      <w:pPr>
        <w:rPr>
          <w:rFonts w:ascii="Times New Roman" w:hAnsi="Times New Roman" w:cs="Times New Roman"/>
        </w:rPr>
      </w:pPr>
      <w:r>
        <w:rPr>
          <w:rFonts w:ascii="Times New Roman" w:hAnsi="Times New Roman" w:cs="Times New Roman"/>
        </w:rPr>
        <w:t xml:space="preserve">4. </w:t>
      </w:r>
      <w:r w:rsidRPr="00032CF4">
        <w:rPr>
          <w:rFonts w:ascii="Times New Roman" w:hAnsi="Times New Roman" w:cs="Times New Roman"/>
        </w:rPr>
        <w:t xml:space="preserve">  FADGI 19264 target manual selection</w:t>
      </w:r>
      <w:r>
        <w:rPr>
          <w:rFonts w:ascii="Times New Roman" w:hAnsi="Times New Roman" w:cs="Times New Roman"/>
        </w:rPr>
        <w:t xml:space="preserve">        5. </w:t>
      </w:r>
      <w:r w:rsidRPr="00032CF4">
        <w:rPr>
          <w:rFonts w:ascii="Times New Roman" w:hAnsi="Times New Roman" w:cs="Times New Roman"/>
        </w:rPr>
        <w:t xml:space="preserve">  FADGI 19264 </w:t>
      </w:r>
      <w:r>
        <w:rPr>
          <w:rFonts w:ascii="Times New Roman" w:hAnsi="Times New Roman" w:cs="Times New Roman"/>
        </w:rPr>
        <w:t xml:space="preserve">Commercial </w:t>
      </w:r>
      <w:r w:rsidRPr="00032CF4">
        <w:rPr>
          <w:rFonts w:ascii="Times New Roman" w:hAnsi="Times New Roman" w:cs="Times New Roman"/>
        </w:rPr>
        <w:t>target selection</w:t>
      </w:r>
    </w:p>
    <w:p w:rsidR="00032CF4" w:rsidRDefault="00F77B29" w:rsidP="00F77B29">
      <w:pPr>
        <w:rPr>
          <w:rFonts w:ascii="Times New Roman" w:hAnsi="Times New Roman" w:cs="Times New Roman"/>
        </w:rPr>
      </w:pPr>
      <w:r>
        <w:rPr>
          <w:rFonts w:ascii="Times New Roman" w:hAnsi="Times New Roman" w:cs="Times New Roman"/>
          <w:noProof/>
        </w:rPr>
        <w:drawing>
          <wp:inline distT="0" distB="0" distL="0" distR="0" wp14:anchorId="6DFEBACC" wp14:editId="60512403">
            <wp:extent cx="2428875" cy="1939129"/>
            <wp:effectExtent l="0" t="0" r="0" b="4445"/>
            <wp:docPr id="20" name="Picture 20" descr="C:\LeiHe\basiccolor\2018_10_4_NGT_pro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eiHe\basiccolor\2018_10_4_NGT_profil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32819" cy="1942278"/>
                    </a:xfrm>
                    <a:prstGeom prst="rect">
                      <a:avLst/>
                    </a:prstGeom>
                    <a:noFill/>
                    <a:ln>
                      <a:noFill/>
                    </a:ln>
                  </pic:spPr>
                </pic:pic>
              </a:graphicData>
            </a:graphic>
          </wp:inline>
        </w:drawing>
      </w:r>
      <w:r w:rsidR="00B4086B">
        <w:rPr>
          <w:rFonts w:ascii="Times New Roman" w:hAnsi="Times New Roman" w:cs="Times New Roman"/>
        </w:rPr>
        <w:t xml:space="preserve">   </w:t>
      </w:r>
      <w:r w:rsidR="00032CF4" w:rsidRPr="00032CF4">
        <w:rPr>
          <w:rFonts w:ascii="Times New Roman" w:hAnsi="Times New Roman" w:cs="Times New Roman"/>
          <w:noProof/>
        </w:rPr>
        <w:drawing>
          <wp:inline distT="0" distB="0" distL="0" distR="0">
            <wp:extent cx="2428875" cy="1949785"/>
            <wp:effectExtent l="0" t="0" r="0" b="0"/>
            <wp:docPr id="43" name="Picture 43" descr="C:\Users\fayta_000\Desktop\Lei\LOC\OpenDICE\Images\DT-NGT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yta_000\Desktop\Lei\LOC\OpenDICE\Images\DT-NGT_small.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39854" cy="1958599"/>
                    </a:xfrm>
                    <a:prstGeom prst="rect">
                      <a:avLst/>
                    </a:prstGeom>
                    <a:noFill/>
                    <a:ln>
                      <a:noFill/>
                    </a:ln>
                  </pic:spPr>
                </pic:pic>
              </a:graphicData>
            </a:graphic>
          </wp:inline>
        </w:drawing>
      </w:r>
    </w:p>
    <w:p w:rsidR="00032CF4" w:rsidRPr="00B659F6" w:rsidRDefault="00032CF4" w:rsidP="00B659F6">
      <w:pPr>
        <w:pStyle w:val="ListParagraph"/>
        <w:numPr>
          <w:ilvl w:val="0"/>
          <w:numId w:val="5"/>
        </w:numPr>
        <w:rPr>
          <w:rFonts w:ascii="Times New Roman" w:hAnsi="Times New Roman" w:cs="Times New Roman"/>
        </w:rPr>
      </w:pPr>
      <w:r w:rsidRPr="00B659F6">
        <w:rPr>
          <w:rFonts w:ascii="Times New Roman" w:hAnsi="Times New Roman" w:cs="Times New Roman"/>
        </w:rPr>
        <w:t>NGT target manual selection</w:t>
      </w:r>
      <w:r w:rsidRPr="00B659F6">
        <w:rPr>
          <w:rFonts w:ascii="Times New Roman" w:hAnsi="Times New Roman" w:cs="Times New Roman"/>
        </w:rPr>
        <w:tab/>
      </w:r>
      <w:r w:rsidRPr="00B659F6">
        <w:rPr>
          <w:rFonts w:ascii="Times New Roman" w:hAnsi="Times New Roman" w:cs="Times New Roman"/>
        </w:rPr>
        <w:tab/>
      </w:r>
      <w:r w:rsidR="00B659F6">
        <w:rPr>
          <w:rFonts w:ascii="Times New Roman" w:hAnsi="Times New Roman" w:cs="Times New Roman"/>
        </w:rPr>
        <w:t>7</w:t>
      </w:r>
      <w:r w:rsidRPr="00B659F6">
        <w:rPr>
          <w:rFonts w:ascii="Times New Roman" w:hAnsi="Times New Roman" w:cs="Times New Roman"/>
        </w:rPr>
        <w:t xml:space="preserve">. DT-NGT target manual selection </w:t>
      </w:r>
    </w:p>
    <w:p w:rsidR="00F77B29" w:rsidRDefault="00B4086B" w:rsidP="00F77B29">
      <w:pPr>
        <w:rPr>
          <w:rFonts w:ascii="Times New Roman" w:hAnsi="Times New Roman" w:cs="Times New Roman"/>
        </w:rPr>
      </w:pPr>
      <w:r>
        <w:rPr>
          <w:rFonts w:ascii="Times New Roman" w:hAnsi="Times New Roman" w:cs="Times New Roman"/>
          <w:noProof/>
        </w:rPr>
        <w:lastRenderedPageBreak/>
        <w:drawing>
          <wp:inline distT="0" distB="0" distL="0" distR="0">
            <wp:extent cx="2457450" cy="1701800"/>
            <wp:effectExtent l="0" t="0" r="0" b="0"/>
            <wp:docPr id="29" name="Picture 29" descr="C:\LeiHe\Gap_Analysis\OpenDICE\Images\20170118_IT8_profile_I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eiHe\Gap_Analysis\OpenDICE\Images\20170118_IT8_profile_IT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57450" cy="1701800"/>
                    </a:xfrm>
                    <a:prstGeom prst="rect">
                      <a:avLst/>
                    </a:prstGeom>
                    <a:noFill/>
                    <a:ln>
                      <a:noFill/>
                    </a:ln>
                  </pic:spPr>
                </pic:pic>
              </a:graphicData>
            </a:graphic>
          </wp:inline>
        </w:drawing>
      </w:r>
    </w:p>
    <w:p w:rsidR="00B4086B" w:rsidRPr="00B659F6" w:rsidRDefault="00B4086B" w:rsidP="00B659F6">
      <w:pPr>
        <w:pStyle w:val="ListParagraph"/>
        <w:numPr>
          <w:ilvl w:val="0"/>
          <w:numId w:val="6"/>
        </w:numPr>
        <w:rPr>
          <w:rFonts w:ascii="Times New Roman" w:hAnsi="Times New Roman" w:cs="Times New Roman"/>
        </w:rPr>
      </w:pPr>
      <w:r w:rsidRPr="00B659F6">
        <w:rPr>
          <w:rFonts w:ascii="Times New Roman" w:hAnsi="Times New Roman" w:cs="Times New Roman"/>
        </w:rPr>
        <w:t>IT8.7</w:t>
      </w:r>
      <w:r w:rsidR="00283A43" w:rsidRPr="00B659F6">
        <w:rPr>
          <w:rFonts w:ascii="Times New Roman" w:hAnsi="Times New Roman" w:cs="Times New Roman"/>
        </w:rPr>
        <w:t xml:space="preserve"> (/1 and /2)</w:t>
      </w:r>
      <w:r w:rsidRPr="00B659F6">
        <w:rPr>
          <w:rFonts w:ascii="Times New Roman" w:hAnsi="Times New Roman" w:cs="Times New Roman"/>
        </w:rPr>
        <w:t xml:space="preserve"> target</w:t>
      </w:r>
      <w:r w:rsidR="00283A43" w:rsidRPr="00B659F6">
        <w:rPr>
          <w:rFonts w:ascii="Times New Roman" w:hAnsi="Times New Roman" w:cs="Times New Roman"/>
        </w:rPr>
        <w:t>s</w:t>
      </w:r>
      <w:r w:rsidRPr="00B659F6">
        <w:rPr>
          <w:rFonts w:ascii="Times New Roman" w:hAnsi="Times New Roman" w:cs="Times New Roman"/>
        </w:rPr>
        <w:t xml:space="preserve"> manual selection</w:t>
      </w:r>
    </w:p>
    <w:p w:rsidR="00204613" w:rsidRDefault="00E52E23" w:rsidP="00B4086B">
      <w:pPr>
        <w:rPr>
          <w:rFonts w:ascii="Times New Roman" w:hAnsi="Times New Roman" w:cs="Times New Roman"/>
        </w:rPr>
      </w:pPr>
      <w:r w:rsidRPr="00E52E23">
        <w:rPr>
          <w:rFonts w:ascii="Times New Roman" w:hAnsi="Times New Roman" w:cs="Times New Roman"/>
          <w:noProof/>
        </w:rPr>
        <w:drawing>
          <wp:inline distT="0" distB="0" distL="0" distR="0" wp14:anchorId="1254C7F4" wp14:editId="598797F5">
            <wp:extent cx="3196831" cy="2290864"/>
            <wp:effectExtent l="0" t="0" r="3810" b="0"/>
            <wp:docPr id="46" name="Picture 46" descr="E:\Lei\LOC\OpenDICE\Images\WT25-650UTTNative_mICC_Gamma_23_GainRG_-9_GainB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ei\LOC\OpenDICE\Images\WT25-650UTTNative_mICC_Gamma_23_GainRG_-9_GainB_-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99928" cy="2293083"/>
                    </a:xfrm>
                    <a:prstGeom prst="rect">
                      <a:avLst/>
                    </a:prstGeom>
                    <a:noFill/>
                    <a:ln>
                      <a:noFill/>
                    </a:ln>
                  </pic:spPr>
                </pic:pic>
              </a:graphicData>
            </a:graphic>
          </wp:inline>
        </w:drawing>
      </w:r>
      <w:r w:rsidR="009707BF">
        <w:rPr>
          <w:rFonts w:ascii="Times New Roman" w:hAnsi="Times New Roman" w:cs="Times New Roman"/>
        </w:rPr>
        <w:t xml:space="preserve"> </w:t>
      </w:r>
    </w:p>
    <w:p w:rsidR="006720CC" w:rsidRPr="00032CF4" w:rsidRDefault="00335894" w:rsidP="00B659F6">
      <w:pPr>
        <w:pStyle w:val="ListParagraph"/>
        <w:numPr>
          <w:ilvl w:val="0"/>
          <w:numId w:val="6"/>
        </w:numPr>
        <w:rPr>
          <w:rFonts w:ascii="Times New Roman" w:hAnsi="Times New Roman" w:cs="Times New Roman"/>
        </w:rPr>
      </w:pPr>
      <w:r w:rsidRPr="00032CF4">
        <w:rPr>
          <w:rFonts w:ascii="Times New Roman" w:hAnsi="Times New Roman" w:cs="Times New Roman"/>
        </w:rPr>
        <w:t>UTT</w:t>
      </w:r>
      <w:r w:rsidR="006720CC" w:rsidRPr="00032CF4">
        <w:rPr>
          <w:rFonts w:ascii="Times New Roman" w:hAnsi="Times New Roman" w:cs="Times New Roman"/>
        </w:rPr>
        <w:t xml:space="preserve"> target manual selection</w:t>
      </w:r>
      <w:r w:rsidR="009707BF" w:rsidRPr="00032CF4">
        <w:rPr>
          <w:rFonts w:ascii="Times New Roman" w:hAnsi="Times New Roman" w:cs="Times New Roman"/>
        </w:rPr>
        <w:tab/>
      </w:r>
      <w:r w:rsidR="009707BF" w:rsidRPr="00032CF4">
        <w:rPr>
          <w:rFonts w:ascii="Times New Roman" w:hAnsi="Times New Roman" w:cs="Times New Roman"/>
        </w:rPr>
        <w:tab/>
      </w:r>
      <w:r w:rsidR="009707BF" w:rsidRPr="00032CF4">
        <w:rPr>
          <w:rFonts w:ascii="Times New Roman" w:hAnsi="Times New Roman" w:cs="Times New Roman"/>
        </w:rPr>
        <w:tab/>
      </w:r>
      <w:r w:rsidR="00032CF4">
        <w:rPr>
          <w:rFonts w:ascii="Times New Roman" w:hAnsi="Times New Roman" w:cs="Times New Roman"/>
        </w:rPr>
        <w:t xml:space="preserve">       </w:t>
      </w:r>
    </w:p>
    <w:p w:rsidR="00B659F6" w:rsidRDefault="00ED4149" w:rsidP="00B659F6">
      <w:pPr>
        <w:rPr>
          <w:rFonts w:ascii="Times New Roman" w:hAnsi="Times New Roman" w:cs="Times New Roman"/>
        </w:rPr>
      </w:pPr>
      <w:r>
        <w:rPr>
          <w:rFonts w:ascii="Times New Roman" w:hAnsi="Times New Roman" w:cs="Times New Roman"/>
        </w:rPr>
        <w:t xml:space="preserve"> </w:t>
      </w:r>
      <w:r w:rsidRPr="00ED4149">
        <w:rPr>
          <w:rFonts w:ascii="Times New Roman" w:hAnsi="Times New Roman" w:cs="Times New Roman"/>
          <w:noProof/>
        </w:rPr>
        <w:drawing>
          <wp:inline distT="0" distB="0" distL="0" distR="0" wp14:anchorId="05477235" wp14:editId="20F51B52">
            <wp:extent cx="2955717" cy="2043485"/>
            <wp:effectExtent l="0" t="0" r="0" b="0"/>
            <wp:docPr id="23" name="Picture 23" descr="C:\Users\fayta_000\Desktop\Lei\LOC\OpenDICE\Images\06-21-17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ayta_000\Desktop\Lei\LOC\OpenDICE\Images\06-21-17 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7080" cy="2058255"/>
                    </a:xfrm>
                    <a:prstGeom prst="rect">
                      <a:avLst/>
                    </a:prstGeom>
                    <a:noFill/>
                    <a:ln>
                      <a:noFill/>
                    </a:ln>
                  </pic:spPr>
                </pic:pic>
              </a:graphicData>
            </a:graphic>
          </wp:inline>
        </w:drawing>
      </w:r>
      <w:r w:rsidR="00B659F6">
        <w:rPr>
          <w:rFonts w:ascii="Times New Roman" w:hAnsi="Times New Roman" w:cs="Times New Roman"/>
        </w:rPr>
        <w:t xml:space="preserve"> </w:t>
      </w:r>
      <w:r w:rsidR="00B659F6" w:rsidRPr="00ED4149">
        <w:rPr>
          <w:rFonts w:ascii="Times New Roman" w:hAnsi="Times New Roman" w:cs="Times New Roman"/>
          <w:noProof/>
        </w:rPr>
        <w:drawing>
          <wp:inline distT="0" distB="0" distL="0" distR="0" wp14:anchorId="495CE036" wp14:editId="0B1263AB">
            <wp:extent cx="2266315" cy="1852930"/>
            <wp:effectExtent l="0" t="0" r="635" b="0"/>
            <wp:docPr id="22" name="Picture 22" descr="C:\Users\fayta_000\Desktop\Lei\LOC\OpenDICE\Images\isa4x5-300pp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yta_000\Desktop\Lei\LOC\OpenDICE\Images\isa4x5-300pp_g.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66315" cy="1852930"/>
                    </a:xfrm>
                    <a:prstGeom prst="rect">
                      <a:avLst/>
                    </a:prstGeom>
                    <a:noFill/>
                    <a:ln>
                      <a:noFill/>
                    </a:ln>
                  </pic:spPr>
                </pic:pic>
              </a:graphicData>
            </a:graphic>
          </wp:inline>
        </w:drawing>
      </w:r>
    </w:p>
    <w:p w:rsidR="00ED4149" w:rsidRDefault="00B659F6" w:rsidP="00B659F6">
      <w:pPr>
        <w:rPr>
          <w:rFonts w:ascii="Times New Roman" w:hAnsi="Times New Roman" w:cs="Times New Roman"/>
        </w:rPr>
      </w:pPr>
      <w:r>
        <w:rPr>
          <w:rFonts w:ascii="Times New Roman" w:hAnsi="Times New Roman" w:cs="Times New Roman"/>
        </w:rPr>
        <w:t>10</w:t>
      </w:r>
      <w:r w:rsidR="00032CF4">
        <w:rPr>
          <w:rFonts w:ascii="Times New Roman" w:hAnsi="Times New Roman" w:cs="Times New Roman"/>
        </w:rPr>
        <w:t xml:space="preserve">. </w:t>
      </w:r>
      <w:r w:rsidRPr="00A67D53">
        <w:rPr>
          <w:rFonts w:ascii="Times New Roman" w:hAnsi="Times New Roman" w:cs="Times New Roman"/>
        </w:rPr>
        <w:t xml:space="preserve">Negative Small </w:t>
      </w:r>
      <w:r>
        <w:rPr>
          <w:rFonts w:ascii="Times New Roman" w:hAnsi="Times New Roman" w:cs="Times New Roman"/>
        </w:rPr>
        <w:t>35mm</w:t>
      </w:r>
      <w:r w:rsidR="00ED4149">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00032CF4">
        <w:rPr>
          <w:rFonts w:ascii="Times New Roman" w:hAnsi="Times New Roman" w:cs="Times New Roman"/>
        </w:rPr>
        <w:t>1</w:t>
      </w:r>
      <w:r>
        <w:rPr>
          <w:rFonts w:ascii="Times New Roman" w:hAnsi="Times New Roman" w:cs="Times New Roman"/>
        </w:rPr>
        <w:t>1</w:t>
      </w:r>
      <w:r w:rsidR="00032CF4">
        <w:rPr>
          <w:rFonts w:ascii="Times New Roman" w:hAnsi="Times New Roman" w:cs="Times New Roman"/>
        </w:rPr>
        <w:t>.</w:t>
      </w:r>
      <w:r>
        <w:rPr>
          <w:rFonts w:ascii="Times New Roman" w:hAnsi="Times New Roman" w:cs="Times New Roman"/>
        </w:rPr>
        <w:t xml:space="preserve"> </w:t>
      </w:r>
      <w:r w:rsidR="00032CF4">
        <w:rPr>
          <w:rFonts w:ascii="Times New Roman" w:hAnsi="Times New Roman" w:cs="Times New Roman"/>
        </w:rPr>
        <w:t xml:space="preserve"> </w:t>
      </w:r>
      <w:r>
        <w:rPr>
          <w:rFonts w:ascii="Times New Roman" w:hAnsi="Times New Roman" w:cs="Times New Roman"/>
        </w:rPr>
        <w:t>Negative large 4×5"</w:t>
      </w:r>
    </w:p>
    <w:p w:rsidR="00283A43" w:rsidRDefault="006C3BF6" w:rsidP="00283A43">
      <w:pPr>
        <w:ind w:left="360"/>
        <w:rPr>
          <w:rFonts w:ascii="Times New Roman" w:hAnsi="Times New Roman" w:cs="Times New Roman"/>
        </w:rPr>
      </w:pPr>
      <w:r>
        <w:rPr>
          <w:rFonts w:ascii="Times New Roman" w:hAnsi="Times New Roman" w:cs="Times New Roman"/>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9.1pt;height:160.1pt">
            <v:imagedata r:id="rId26" o:title="Microfilm-030221_AM_Target_"/>
          </v:shape>
        </w:pict>
      </w:r>
      <w:r w:rsidR="00283A43">
        <w:rPr>
          <w:rFonts w:ascii="Times New Roman" w:hAnsi="Times New Roman" w:cs="Times New Roman"/>
        </w:rPr>
        <w:t xml:space="preserve"> 11. Positive</w:t>
      </w:r>
      <w:r w:rsidR="00283A43" w:rsidRPr="00A67D53">
        <w:rPr>
          <w:rFonts w:ascii="Times New Roman" w:hAnsi="Times New Roman" w:cs="Times New Roman"/>
        </w:rPr>
        <w:t xml:space="preserve"> Small </w:t>
      </w:r>
      <w:r w:rsidR="00283A43">
        <w:rPr>
          <w:rFonts w:ascii="Times New Roman" w:hAnsi="Times New Roman" w:cs="Times New Roman"/>
        </w:rPr>
        <w:t>35mm</w:t>
      </w:r>
    </w:p>
    <w:p w:rsidR="00D54BA4" w:rsidRDefault="006C3BF6" w:rsidP="00032CF4">
      <w:pPr>
        <w:rPr>
          <w:rFonts w:ascii="Times New Roman" w:hAnsi="Times New Roman" w:cs="Times New Roman"/>
          <w:noProof/>
        </w:rPr>
      </w:pPr>
      <w:r>
        <w:rPr>
          <w:rFonts w:ascii="Times New Roman" w:hAnsi="Times New Roman" w:cs="Times New Roman"/>
          <w:noProof/>
        </w:rPr>
        <w:pict>
          <v:shape id="_x0000_i1026" type="#_x0000_t75" style="width:184.6pt;height:278.05pt">
            <v:imagedata r:id="rId27" o:title="35mm_target_cropped"/>
          </v:shape>
        </w:pict>
      </w:r>
      <w:r w:rsidR="00B659F6">
        <w:rPr>
          <w:rFonts w:ascii="Times New Roman" w:hAnsi="Times New Roman" w:cs="Times New Roman"/>
          <w:noProof/>
        </w:rPr>
        <w:t xml:space="preserve"> </w:t>
      </w:r>
      <w:r w:rsidR="00B659F6">
        <w:rPr>
          <w:rFonts w:ascii="Times New Roman" w:hAnsi="Times New Roman" w:cs="Times New Roman"/>
          <w:noProof/>
        </w:rPr>
        <w:drawing>
          <wp:inline distT="0" distB="0" distL="0" distR="0">
            <wp:extent cx="2811145" cy="2772410"/>
            <wp:effectExtent l="0" t="0" r="8255" b="8890"/>
            <wp:docPr id="47" name="Picture 47" descr="120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20small"/>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1145" cy="2772410"/>
                    </a:xfrm>
                    <a:prstGeom prst="rect">
                      <a:avLst/>
                    </a:prstGeom>
                    <a:noFill/>
                    <a:ln>
                      <a:noFill/>
                    </a:ln>
                  </pic:spPr>
                </pic:pic>
              </a:graphicData>
            </a:graphic>
          </wp:inline>
        </w:drawing>
      </w:r>
    </w:p>
    <w:p w:rsidR="00AE36B5" w:rsidRDefault="00032CF4" w:rsidP="00032CF4">
      <w:pPr>
        <w:rPr>
          <w:rFonts w:ascii="Times New Roman" w:hAnsi="Times New Roman" w:cs="Times New Roman"/>
        </w:rPr>
      </w:pPr>
      <w:r>
        <w:rPr>
          <w:rFonts w:ascii="Times New Roman" w:hAnsi="Times New Roman" w:cs="Times New Roman"/>
        </w:rPr>
        <w:t>1</w:t>
      </w:r>
      <w:r w:rsidR="00283A43">
        <w:rPr>
          <w:rFonts w:ascii="Times New Roman" w:hAnsi="Times New Roman" w:cs="Times New Roman"/>
        </w:rPr>
        <w:t>2</w:t>
      </w:r>
      <w:r>
        <w:rPr>
          <w:rFonts w:ascii="Times New Roman" w:hAnsi="Times New Roman" w:cs="Times New Roman"/>
        </w:rPr>
        <w:t>.</w:t>
      </w:r>
      <w:r w:rsidR="00B659F6">
        <w:rPr>
          <w:rFonts w:ascii="Times New Roman" w:hAnsi="Times New Roman" w:cs="Times New Roman"/>
        </w:rPr>
        <w:t xml:space="preserve"> </w:t>
      </w:r>
      <w:r w:rsidR="00B659F6" w:rsidRPr="00A67D53">
        <w:rPr>
          <w:rFonts w:ascii="Times New Roman" w:hAnsi="Times New Roman" w:cs="Times New Roman"/>
        </w:rPr>
        <w:t xml:space="preserve">Negative Small </w:t>
      </w:r>
      <w:r w:rsidR="00B659F6">
        <w:rPr>
          <w:rFonts w:ascii="Times New Roman" w:hAnsi="Times New Roman" w:cs="Times New Roman"/>
        </w:rPr>
        <w:t>35mm_2</w:t>
      </w:r>
      <w:r w:rsidR="00AE36B5">
        <w:rPr>
          <w:rFonts w:ascii="Times New Roman" w:hAnsi="Times New Roman" w:cs="Times New Roman"/>
        </w:rPr>
        <w:tab/>
      </w:r>
      <w:r w:rsidR="00AE36B5">
        <w:rPr>
          <w:rFonts w:ascii="Times New Roman" w:hAnsi="Times New Roman" w:cs="Times New Roman"/>
        </w:rPr>
        <w:tab/>
      </w:r>
      <w:r w:rsidR="00AE36B5">
        <w:rPr>
          <w:rFonts w:ascii="Times New Roman" w:hAnsi="Times New Roman" w:cs="Times New Roman"/>
        </w:rPr>
        <w:tab/>
      </w:r>
      <w:r w:rsidR="00AE36B5">
        <w:rPr>
          <w:rFonts w:ascii="Times New Roman" w:hAnsi="Times New Roman" w:cs="Times New Roman"/>
        </w:rPr>
        <w:tab/>
      </w:r>
      <w:r>
        <w:rPr>
          <w:rFonts w:ascii="Times New Roman" w:hAnsi="Times New Roman" w:cs="Times New Roman"/>
        </w:rPr>
        <w:t>1</w:t>
      </w:r>
      <w:r w:rsidR="00283A43">
        <w:rPr>
          <w:rFonts w:ascii="Times New Roman" w:hAnsi="Times New Roman" w:cs="Times New Roman"/>
        </w:rPr>
        <w:t>3</w:t>
      </w:r>
      <w:r>
        <w:rPr>
          <w:rFonts w:ascii="Times New Roman" w:hAnsi="Times New Roman" w:cs="Times New Roman"/>
        </w:rPr>
        <w:t xml:space="preserve">. </w:t>
      </w:r>
      <w:r w:rsidR="00B659F6">
        <w:rPr>
          <w:rFonts w:ascii="Times New Roman" w:hAnsi="Times New Roman" w:cs="Times New Roman"/>
        </w:rPr>
        <w:t>Negative middle 120</w:t>
      </w:r>
    </w:p>
    <w:p w:rsidR="00204613" w:rsidRPr="005B2AE6" w:rsidRDefault="00204613" w:rsidP="00824783">
      <w:pPr>
        <w:ind w:left="360"/>
        <w:rPr>
          <w:rFonts w:ascii="Times New Roman" w:hAnsi="Times New Roman" w:cs="Times New Roman"/>
        </w:rPr>
      </w:pPr>
      <w:proofErr w:type="gramStart"/>
      <w:r w:rsidRPr="005B2AE6">
        <w:rPr>
          <w:rFonts w:ascii="Times New Roman" w:hAnsi="Times New Roman" w:cs="Times New Roman"/>
        </w:rPr>
        <w:t xml:space="preserve">Figure </w:t>
      </w:r>
      <w:r w:rsidR="007B01D2" w:rsidRPr="005B2AE6">
        <w:rPr>
          <w:rFonts w:ascii="Times New Roman" w:hAnsi="Times New Roman" w:cs="Times New Roman"/>
        </w:rPr>
        <w:t>5</w:t>
      </w:r>
      <w:r w:rsidRPr="005B2AE6">
        <w:rPr>
          <w:rFonts w:ascii="Times New Roman" w:hAnsi="Times New Roman" w:cs="Times New Roman"/>
        </w:rPr>
        <w:t>.</w:t>
      </w:r>
      <w:proofErr w:type="gramEnd"/>
      <w:r w:rsidRPr="005B2AE6">
        <w:rPr>
          <w:rFonts w:ascii="Times New Roman" w:hAnsi="Times New Roman" w:cs="Times New Roman"/>
        </w:rPr>
        <w:t xml:space="preserve"> Landmark points for user manual selection to identify the ROI</w:t>
      </w:r>
    </w:p>
    <w:p w:rsidR="00204613" w:rsidRPr="005B2AE6" w:rsidRDefault="00204613" w:rsidP="00824783">
      <w:pPr>
        <w:ind w:left="360"/>
        <w:rPr>
          <w:rFonts w:ascii="Times New Roman" w:hAnsi="Times New Roman" w:cs="Times New Roman"/>
        </w:rPr>
      </w:pPr>
    </w:p>
    <w:p w:rsidR="00824783" w:rsidRPr="004B2E2E" w:rsidRDefault="00FC0220" w:rsidP="004B2E2E">
      <w:pPr>
        <w:rPr>
          <w:rFonts w:ascii="Times New Roman" w:hAnsi="Times New Roman" w:cs="Times New Roman"/>
        </w:rPr>
      </w:pPr>
      <w:r w:rsidRPr="004B2E2E">
        <w:rPr>
          <w:rFonts w:ascii="Times New Roman" w:hAnsi="Times New Roman" w:cs="Times New Roman"/>
        </w:rPr>
        <w:t>Once the ROI are identified, user</w:t>
      </w:r>
      <w:r w:rsidR="00264583" w:rsidRPr="004B2E2E">
        <w:rPr>
          <w:rFonts w:ascii="Times New Roman" w:hAnsi="Times New Roman" w:cs="Times New Roman"/>
        </w:rPr>
        <w:t>s</w:t>
      </w:r>
      <w:r w:rsidRPr="004B2E2E">
        <w:rPr>
          <w:rFonts w:ascii="Times New Roman" w:hAnsi="Times New Roman" w:cs="Times New Roman"/>
        </w:rPr>
        <w:t xml:space="preserve"> will see the images </w:t>
      </w:r>
      <w:r w:rsidR="00EE7DA4" w:rsidRPr="004B2E2E">
        <w:rPr>
          <w:rFonts w:ascii="Times New Roman" w:hAnsi="Times New Roman" w:cs="Times New Roman"/>
        </w:rPr>
        <w:t xml:space="preserve">overlapped </w:t>
      </w:r>
      <w:r w:rsidRPr="004B2E2E">
        <w:rPr>
          <w:rFonts w:ascii="Times New Roman" w:hAnsi="Times New Roman" w:cs="Times New Roman"/>
        </w:rPr>
        <w:t xml:space="preserve">with a set of rectangles, see Figure </w:t>
      </w:r>
      <w:r w:rsidR="007B01D2" w:rsidRPr="004B2E2E">
        <w:rPr>
          <w:rFonts w:ascii="Times New Roman" w:hAnsi="Times New Roman" w:cs="Times New Roman"/>
        </w:rPr>
        <w:t>6</w:t>
      </w:r>
      <w:r w:rsidRPr="004B2E2E">
        <w:rPr>
          <w:rFonts w:ascii="Times New Roman" w:hAnsi="Times New Roman" w:cs="Times New Roman"/>
        </w:rPr>
        <w:t xml:space="preserve">. In this </w:t>
      </w:r>
      <w:r w:rsidR="00EE7DA4" w:rsidRPr="004B2E2E">
        <w:rPr>
          <w:rFonts w:ascii="Times New Roman" w:hAnsi="Times New Roman" w:cs="Times New Roman"/>
        </w:rPr>
        <w:t xml:space="preserve">identification </w:t>
      </w:r>
      <w:r w:rsidRPr="004B2E2E">
        <w:rPr>
          <w:rFonts w:ascii="Times New Roman" w:hAnsi="Times New Roman" w:cs="Times New Roman"/>
        </w:rPr>
        <w:t>process, user</w:t>
      </w:r>
      <w:r w:rsidR="00264583" w:rsidRPr="004B2E2E">
        <w:rPr>
          <w:rFonts w:ascii="Times New Roman" w:hAnsi="Times New Roman" w:cs="Times New Roman"/>
        </w:rPr>
        <w:t>s</w:t>
      </w:r>
      <w:r w:rsidRPr="004B2E2E">
        <w:rPr>
          <w:rFonts w:ascii="Times New Roman" w:hAnsi="Times New Roman" w:cs="Times New Roman"/>
        </w:rPr>
        <w:t xml:space="preserve"> cannot click any buttons on the interface. </w:t>
      </w:r>
      <w:r w:rsidR="00725EC0" w:rsidRPr="004B2E2E">
        <w:rPr>
          <w:rFonts w:ascii="Times New Roman" w:hAnsi="Times New Roman" w:cs="Times New Roman"/>
        </w:rPr>
        <w:t xml:space="preserve">Again, user may be drag the rectangles for more accurate location. </w:t>
      </w:r>
      <w:r w:rsidRPr="004B2E2E">
        <w:rPr>
          <w:rFonts w:ascii="Times New Roman" w:hAnsi="Times New Roman" w:cs="Times New Roman"/>
        </w:rPr>
        <w:t>Depending on the image s</w:t>
      </w:r>
      <w:r w:rsidR="00EE7DA4" w:rsidRPr="004B2E2E">
        <w:rPr>
          <w:rFonts w:ascii="Times New Roman" w:hAnsi="Times New Roman" w:cs="Times New Roman"/>
        </w:rPr>
        <w:t xml:space="preserve">ize, this step </w:t>
      </w:r>
      <w:r w:rsidRPr="004B2E2E">
        <w:rPr>
          <w:rFonts w:ascii="Times New Roman" w:hAnsi="Times New Roman" w:cs="Times New Roman"/>
        </w:rPr>
        <w:t xml:space="preserve">may take a couple of minutes to identify the ROI on </w:t>
      </w:r>
      <w:proofErr w:type="spellStart"/>
      <w:r w:rsidR="00EE7DA4" w:rsidRPr="004B2E2E">
        <w:rPr>
          <w:rFonts w:ascii="Times New Roman" w:hAnsi="Times New Roman" w:cs="Times New Roman"/>
        </w:rPr>
        <w:t>Colorchecker</w:t>
      </w:r>
      <w:proofErr w:type="spellEnd"/>
      <w:r w:rsidR="00EE7DA4" w:rsidRPr="004B2E2E">
        <w:rPr>
          <w:rFonts w:ascii="Times New Roman" w:hAnsi="Times New Roman" w:cs="Times New Roman"/>
        </w:rPr>
        <w:t xml:space="preserve"> </w:t>
      </w:r>
      <w:r w:rsidRPr="004B2E2E">
        <w:rPr>
          <w:rFonts w:ascii="Times New Roman" w:hAnsi="Times New Roman" w:cs="Times New Roman"/>
        </w:rPr>
        <w:t>SG images. In such cases, we recommend Manual Detection option before loading the image.</w:t>
      </w:r>
    </w:p>
    <w:p w:rsidR="00FC0220" w:rsidRPr="005B2AE6" w:rsidRDefault="00FC0220" w:rsidP="00B4086B">
      <w:pPr>
        <w:rPr>
          <w:rFonts w:ascii="Times New Roman" w:hAnsi="Times New Roman" w:cs="Times New Roman"/>
        </w:rPr>
      </w:pPr>
      <w:r w:rsidRPr="005B2AE6">
        <w:rPr>
          <w:rFonts w:ascii="Times New Roman" w:hAnsi="Times New Roman" w:cs="Times New Roman"/>
          <w:noProof/>
        </w:rPr>
        <w:lastRenderedPageBreak/>
        <w:drawing>
          <wp:inline distT="0" distB="0" distL="0" distR="0" wp14:anchorId="15DA751C" wp14:editId="78CB7E2C">
            <wp:extent cx="3200400" cy="2188724"/>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930" t="10381" r="5391" b="6193"/>
                    <a:stretch/>
                  </pic:blipFill>
                  <pic:spPr bwMode="auto">
                    <a:xfrm>
                      <a:off x="0" y="0"/>
                      <a:ext cx="3220063" cy="2202171"/>
                    </a:xfrm>
                    <a:prstGeom prst="rect">
                      <a:avLst/>
                    </a:prstGeom>
                    <a:ln>
                      <a:noFill/>
                    </a:ln>
                    <a:extLst>
                      <a:ext uri="{53640926-AAD7-44D8-BBD7-CCE9431645EC}">
                        <a14:shadowObscured xmlns:a14="http://schemas.microsoft.com/office/drawing/2010/main"/>
                      </a:ext>
                    </a:extLst>
                  </pic:spPr>
                </pic:pic>
              </a:graphicData>
            </a:graphic>
          </wp:inline>
        </w:drawing>
      </w:r>
      <w:r w:rsidR="00B659F6" w:rsidRPr="00B659F6">
        <w:rPr>
          <w:rFonts w:ascii="Times New Roman" w:hAnsi="Times New Roman" w:cs="Times New Roman"/>
          <w:noProof/>
        </w:rPr>
        <w:t xml:space="preserve"> </w:t>
      </w:r>
      <w:r w:rsidR="00B659F6" w:rsidRPr="005B2AE6">
        <w:rPr>
          <w:rFonts w:ascii="Times New Roman" w:hAnsi="Times New Roman" w:cs="Times New Roman"/>
          <w:noProof/>
        </w:rPr>
        <w:drawing>
          <wp:inline distT="0" distB="0" distL="0" distR="0" wp14:anchorId="616D576B" wp14:editId="3ABF8162">
            <wp:extent cx="2127766" cy="2957209"/>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400" t="12254" r="10676" b="6668"/>
                    <a:stretch/>
                  </pic:blipFill>
                  <pic:spPr bwMode="auto">
                    <a:xfrm>
                      <a:off x="0" y="0"/>
                      <a:ext cx="2136709" cy="2969638"/>
                    </a:xfrm>
                    <a:prstGeom prst="rect">
                      <a:avLst/>
                    </a:prstGeom>
                    <a:ln>
                      <a:noFill/>
                    </a:ln>
                    <a:extLst>
                      <a:ext uri="{53640926-AAD7-44D8-BBD7-CCE9431645EC}">
                        <a14:shadowObscured xmlns:a14="http://schemas.microsoft.com/office/drawing/2010/main"/>
                      </a:ext>
                    </a:extLst>
                  </pic:spPr>
                </pic:pic>
              </a:graphicData>
            </a:graphic>
          </wp:inline>
        </w:drawing>
      </w:r>
    </w:p>
    <w:p w:rsidR="00FC0220" w:rsidRDefault="009707BF" w:rsidP="00B4086B">
      <w:pPr>
        <w:rPr>
          <w:rFonts w:ascii="Times New Roman" w:hAnsi="Times New Roman" w:cs="Times New Roman"/>
        </w:rPr>
      </w:pPr>
      <w:r>
        <w:rPr>
          <w:noProof/>
        </w:rPr>
        <w:drawing>
          <wp:inline distT="0" distB="0" distL="0" distR="0" wp14:anchorId="0418B858" wp14:editId="4364B766">
            <wp:extent cx="2692400" cy="3784144"/>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91226" cy="3782494"/>
                    </a:xfrm>
                    <a:prstGeom prst="rect">
                      <a:avLst/>
                    </a:prstGeom>
                    <a:noFill/>
                    <a:ln>
                      <a:noFill/>
                    </a:ln>
                  </pic:spPr>
                </pic:pic>
              </a:graphicData>
            </a:graphic>
          </wp:inline>
        </w:drawing>
      </w:r>
      <w:r w:rsidR="00B659F6">
        <w:rPr>
          <w:rFonts w:ascii="Times New Roman" w:hAnsi="Times New Roman" w:cs="Times New Roman"/>
        </w:rPr>
        <w:t xml:space="preserve"> </w:t>
      </w:r>
      <w:r w:rsidR="00950953">
        <w:rPr>
          <w:noProof/>
        </w:rPr>
        <w:drawing>
          <wp:inline distT="0" distB="0" distL="0" distR="0" wp14:anchorId="2270C092" wp14:editId="7865A5C8">
            <wp:extent cx="2694562" cy="370193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0815" t="10325" r="11879" b="7213"/>
                    <a:stretch/>
                  </pic:blipFill>
                  <pic:spPr bwMode="auto">
                    <a:xfrm>
                      <a:off x="0" y="0"/>
                      <a:ext cx="2695768" cy="3703590"/>
                    </a:xfrm>
                    <a:prstGeom prst="rect">
                      <a:avLst/>
                    </a:prstGeom>
                    <a:ln>
                      <a:noFill/>
                    </a:ln>
                    <a:extLst>
                      <a:ext uri="{53640926-AAD7-44D8-BBD7-CCE9431645EC}">
                        <a14:shadowObscured xmlns:a14="http://schemas.microsoft.com/office/drawing/2010/main"/>
                      </a:ext>
                    </a:extLst>
                  </pic:spPr>
                </pic:pic>
              </a:graphicData>
            </a:graphic>
          </wp:inline>
        </w:drawing>
      </w:r>
    </w:p>
    <w:p w:rsidR="00335894" w:rsidRDefault="00335894" w:rsidP="00B4086B">
      <w:pPr>
        <w:rPr>
          <w:rFonts w:ascii="Times New Roman" w:hAnsi="Times New Roman" w:cs="Times New Roman"/>
        </w:rPr>
      </w:pPr>
      <w:r>
        <w:rPr>
          <w:rFonts w:ascii="Times New Roman" w:hAnsi="Times New Roman" w:cs="Times New Roman"/>
          <w:noProof/>
        </w:rPr>
        <w:drawing>
          <wp:inline distT="0" distB="0" distL="0" distR="0" wp14:anchorId="06852B60" wp14:editId="3DDDC40A">
            <wp:extent cx="5486400" cy="701511"/>
            <wp:effectExtent l="0" t="0" r="0" b="3810"/>
            <wp:docPr id="28" name="Picture 28" descr="C:\LeiHe\Gap_Analysis\OpenDICE\Images\object\R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iHe\Gap_Analysis\OpenDICE\Images\object\ROI.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701511"/>
                    </a:xfrm>
                    <a:prstGeom prst="rect">
                      <a:avLst/>
                    </a:prstGeom>
                    <a:noFill/>
                    <a:ln>
                      <a:noFill/>
                    </a:ln>
                  </pic:spPr>
                </pic:pic>
              </a:graphicData>
            </a:graphic>
          </wp:inline>
        </w:drawing>
      </w:r>
    </w:p>
    <w:p w:rsidR="00C40865" w:rsidRDefault="00C40865" w:rsidP="00B4086B">
      <w:pPr>
        <w:rPr>
          <w:rFonts w:ascii="Times New Roman" w:hAnsi="Times New Roman" w:cs="Times New Roman"/>
        </w:rPr>
      </w:pPr>
      <w:r>
        <w:rPr>
          <w:noProof/>
        </w:rPr>
        <w:lastRenderedPageBreak/>
        <w:drawing>
          <wp:inline distT="0" distB="0" distL="0" distR="0" wp14:anchorId="6E853354" wp14:editId="1CECF756">
            <wp:extent cx="5486400" cy="718625"/>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486400" cy="718625"/>
                    </a:xfrm>
                    <a:prstGeom prst="rect">
                      <a:avLst/>
                    </a:prstGeom>
                  </pic:spPr>
                </pic:pic>
              </a:graphicData>
            </a:graphic>
          </wp:inline>
        </w:drawing>
      </w:r>
    </w:p>
    <w:p w:rsidR="00032CF4" w:rsidRDefault="00B4086B" w:rsidP="00B4086B">
      <w:pPr>
        <w:rPr>
          <w:rFonts w:ascii="Times New Roman" w:hAnsi="Times New Roman" w:cs="Times New Roman"/>
        </w:rPr>
      </w:pPr>
      <w:r>
        <w:rPr>
          <w:rFonts w:ascii="Times New Roman" w:hAnsi="Times New Roman" w:cs="Times New Roman"/>
          <w:noProof/>
        </w:rPr>
        <w:drawing>
          <wp:inline distT="0" distB="0" distL="0" distR="0">
            <wp:extent cx="2705100" cy="2168481"/>
            <wp:effectExtent l="0" t="0" r="0" b="3810"/>
            <wp:docPr id="32" name="Picture 32" descr="C:\LeiHe\basiccolor\ngt_r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eiHe\basiccolor\ngt_roi.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15542" cy="2176851"/>
                    </a:xfrm>
                    <a:prstGeom prst="rect">
                      <a:avLst/>
                    </a:prstGeom>
                    <a:noFill/>
                    <a:ln>
                      <a:noFill/>
                    </a:ln>
                  </pic:spPr>
                </pic:pic>
              </a:graphicData>
            </a:graphic>
          </wp:inline>
        </w:drawing>
      </w:r>
      <w:r>
        <w:rPr>
          <w:rFonts w:ascii="Times New Roman" w:hAnsi="Times New Roman" w:cs="Times New Roman"/>
        </w:rPr>
        <w:t xml:space="preserve"> </w:t>
      </w:r>
      <w:r w:rsidR="00942308">
        <w:rPr>
          <w:noProof/>
        </w:rPr>
        <w:drawing>
          <wp:inline distT="0" distB="0" distL="0" distR="0" wp14:anchorId="3B45F7DD" wp14:editId="5D044EAF">
            <wp:extent cx="2740810" cy="2183130"/>
            <wp:effectExtent l="0" t="0" r="254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57562" cy="2196473"/>
                    </a:xfrm>
                    <a:prstGeom prst="rect">
                      <a:avLst/>
                    </a:prstGeom>
                  </pic:spPr>
                </pic:pic>
              </a:graphicData>
            </a:graphic>
          </wp:inline>
        </w:drawing>
      </w:r>
    </w:p>
    <w:p w:rsidR="00B4086B" w:rsidRPr="005B2AE6" w:rsidRDefault="00B4086B" w:rsidP="00B4086B">
      <w:pPr>
        <w:rPr>
          <w:rFonts w:ascii="Times New Roman" w:hAnsi="Times New Roman" w:cs="Times New Roman"/>
        </w:rPr>
      </w:pPr>
      <w:r>
        <w:rPr>
          <w:rFonts w:ascii="Times New Roman" w:hAnsi="Times New Roman" w:cs="Times New Roman"/>
          <w:noProof/>
        </w:rPr>
        <w:drawing>
          <wp:inline distT="0" distB="0" distL="0" distR="0">
            <wp:extent cx="5522012" cy="3771900"/>
            <wp:effectExtent l="0" t="0" r="2540" b="0"/>
            <wp:docPr id="30" name="Picture 30" descr="C:\LeiHe\Gap_Analysis\OpenDICE\Images\it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eiHe\Gap_Analysis\OpenDICE\Images\it7.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41761" cy="3785390"/>
                    </a:xfrm>
                    <a:prstGeom prst="rect">
                      <a:avLst/>
                    </a:prstGeom>
                    <a:noFill/>
                    <a:ln>
                      <a:noFill/>
                    </a:ln>
                  </pic:spPr>
                </pic:pic>
              </a:graphicData>
            </a:graphic>
          </wp:inline>
        </w:drawing>
      </w:r>
    </w:p>
    <w:p w:rsidR="00C92C41" w:rsidRDefault="00C92C41" w:rsidP="00335894">
      <w:pPr>
        <w:rPr>
          <w:rFonts w:ascii="Times New Roman" w:hAnsi="Times New Roman" w:cs="Times New Roman"/>
        </w:rPr>
      </w:pPr>
      <w:r w:rsidRPr="005B2AE6">
        <w:rPr>
          <w:rFonts w:ascii="Times New Roman" w:hAnsi="Times New Roman" w:cs="Times New Roman"/>
          <w:noProof/>
        </w:rPr>
        <w:lastRenderedPageBreak/>
        <w:drawing>
          <wp:inline distT="0" distB="0" distL="0" distR="0" wp14:anchorId="7DB28301" wp14:editId="4458C61C">
            <wp:extent cx="5486400" cy="3958297"/>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486400" cy="3958297"/>
                    </a:xfrm>
                    <a:prstGeom prst="rect">
                      <a:avLst/>
                    </a:prstGeom>
                  </pic:spPr>
                </pic:pic>
              </a:graphicData>
            </a:graphic>
          </wp:inline>
        </w:drawing>
      </w:r>
    </w:p>
    <w:p w:rsidR="00ED4149" w:rsidRPr="005B2AE6" w:rsidRDefault="00ED4149" w:rsidP="00FC0220">
      <w:pPr>
        <w:ind w:left="360"/>
        <w:rPr>
          <w:rFonts w:ascii="Times New Roman" w:hAnsi="Times New Roman" w:cs="Times New Roman"/>
        </w:rPr>
      </w:pPr>
    </w:p>
    <w:p w:rsidR="00987643" w:rsidRDefault="00B4086B" w:rsidP="00987643">
      <w:pPr>
        <w:rPr>
          <w:rFonts w:ascii="Times New Roman" w:hAnsi="Times New Roman" w:cs="Times New Roman"/>
        </w:rPr>
      </w:pPr>
      <w:r>
        <w:rPr>
          <w:noProof/>
        </w:rPr>
        <w:drawing>
          <wp:inline distT="0" distB="0" distL="0" distR="0" wp14:anchorId="29F4A342" wp14:editId="2927E5AF">
            <wp:extent cx="2678298" cy="1860550"/>
            <wp:effectExtent l="0" t="0" r="8255"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84799" cy="1865066"/>
                    </a:xfrm>
                    <a:prstGeom prst="rect">
                      <a:avLst/>
                    </a:prstGeom>
                  </pic:spPr>
                </pic:pic>
              </a:graphicData>
            </a:graphic>
          </wp:inline>
        </w:drawing>
      </w:r>
      <w:r>
        <w:rPr>
          <w:rFonts w:ascii="Times New Roman" w:hAnsi="Times New Roman" w:cs="Times New Roman"/>
        </w:rPr>
        <w:t xml:space="preserve"> </w:t>
      </w:r>
      <w:r w:rsidR="00987643">
        <w:rPr>
          <w:noProof/>
        </w:rPr>
        <w:drawing>
          <wp:inline distT="0" distB="0" distL="0" distR="0" wp14:anchorId="17E7000F" wp14:editId="41B5110E">
            <wp:extent cx="2722971" cy="2222500"/>
            <wp:effectExtent l="0" t="0" r="127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28635" cy="2227123"/>
                    </a:xfrm>
                    <a:prstGeom prst="rect">
                      <a:avLst/>
                    </a:prstGeom>
                  </pic:spPr>
                </pic:pic>
              </a:graphicData>
            </a:graphic>
          </wp:inline>
        </w:drawing>
      </w:r>
    </w:p>
    <w:p w:rsidR="00AE36B5" w:rsidRDefault="00AE36B5" w:rsidP="00987643">
      <w:pPr>
        <w:rPr>
          <w:rFonts w:ascii="Times New Roman" w:hAnsi="Times New Roman" w:cs="Times New Roman"/>
        </w:rPr>
      </w:pPr>
    </w:p>
    <w:p w:rsidR="00AE36B5" w:rsidRDefault="00AE36B5" w:rsidP="00987643">
      <w:pPr>
        <w:rPr>
          <w:rFonts w:ascii="Times New Roman" w:hAnsi="Times New Roman" w:cs="Times New Roman"/>
        </w:rPr>
      </w:pPr>
      <w:r>
        <w:rPr>
          <w:noProof/>
        </w:rPr>
        <w:lastRenderedPageBreak/>
        <w:drawing>
          <wp:inline distT="0" distB="0" distL="0" distR="0" wp14:anchorId="3FE51A3A" wp14:editId="5B69B31B">
            <wp:extent cx="2523637" cy="37084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528349" cy="3715324"/>
                    </a:xfrm>
                    <a:prstGeom prst="rect">
                      <a:avLst/>
                    </a:prstGeom>
                  </pic:spPr>
                </pic:pic>
              </a:graphicData>
            </a:graphic>
          </wp:inline>
        </w:drawing>
      </w:r>
      <w:r w:rsidRPr="00AE36B5">
        <w:rPr>
          <w:noProof/>
        </w:rPr>
        <w:t xml:space="preserve"> </w:t>
      </w:r>
      <w:r>
        <w:rPr>
          <w:noProof/>
        </w:rPr>
        <w:drawing>
          <wp:inline distT="0" distB="0" distL="0" distR="0" wp14:anchorId="1BB11CD6" wp14:editId="0337E42F">
            <wp:extent cx="2895600" cy="2908944"/>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901049" cy="2914418"/>
                    </a:xfrm>
                    <a:prstGeom prst="rect">
                      <a:avLst/>
                    </a:prstGeom>
                  </pic:spPr>
                </pic:pic>
              </a:graphicData>
            </a:graphic>
          </wp:inline>
        </w:drawing>
      </w:r>
    </w:p>
    <w:p w:rsidR="00FC0220" w:rsidRPr="005B2AE6" w:rsidRDefault="00FC0220" w:rsidP="00FC0220">
      <w:pPr>
        <w:ind w:left="360"/>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6</w:t>
      </w:r>
      <w:r w:rsidRPr="005B2AE6">
        <w:rPr>
          <w:rFonts w:ascii="Times New Roman" w:hAnsi="Times New Roman" w:cs="Times New Roman"/>
        </w:rPr>
        <w:t>. ROI ide</w:t>
      </w:r>
      <w:r w:rsidR="00C92C41" w:rsidRPr="005B2AE6">
        <w:rPr>
          <w:rFonts w:ascii="Times New Roman" w:hAnsi="Times New Roman" w:cs="Times New Roman"/>
        </w:rPr>
        <w:t xml:space="preserve">ntification for </w:t>
      </w:r>
      <w:proofErr w:type="spellStart"/>
      <w:r w:rsidR="00C92C41" w:rsidRPr="005B2AE6">
        <w:rPr>
          <w:rFonts w:ascii="Times New Roman" w:hAnsi="Times New Roman" w:cs="Times New Roman"/>
        </w:rPr>
        <w:t>Colorchecker</w:t>
      </w:r>
      <w:proofErr w:type="spellEnd"/>
      <w:r w:rsidR="00C92C41" w:rsidRPr="005B2AE6">
        <w:rPr>
          <w:rFonts w:ascii="Times New Roman" w:hAnsi="Times New Roman" w:cs="Times New Roman"/>
        </w:rPr>
        <w:t xml:space="preserve"> SG, </w:t>
      </w:r>
      <w:r w:rsidRPr="005B2AE6">
        <w:rPr>
          <w:rFonts w:ascii="Times New Roman" w:hAnsi="Times New Roman" w:cs="Times New Roman"/>
        </w:rPr>
        <w:t>DICE</w:t>
      </w:r>
      <w:r w:rsidR="00ED4149">
        <w:rPr>
          <w:rFonts w:ascii="Times New Roman" w:hAnsi="Times New Roman" w:cs="Times New Roman"/>
        </w:rPr>
        <w:t>,</w:t>
      </w:r>
      <w:r w:rsidR="00C92C41" w:rsidRPr="005B2AE6">
        <w:rPr>
          <w:rFonts w:ascii="Times New Roman" w:hAnsi="Times New Roman" w:cs="Times New Roman"/>
        </w:rPr>
        <w:t xml:space="preserve"> </w:t>
      </w:r>
      <w:r w:rsidR="00B4086B">
        <w:rPr>
          <w:rFonts w:ascii="Times New Roman" w:hAnsi="Times New Roman" w:cs="Times New Roman"/>
        </w:rPr>
        <w:t xml:space="preserve">Object DICE, NGT, IT8.7, </w:t>
      </w:r>
      <w:r w:rsidR="00C92C41" w:rsidRPr="005B2AE6">
        <w:rPr>
          <w:rFonts w:ascii="Times New Roman" w:hAnsi="Times New Roman" w:cs="Times New Roman"/>
        </w:rPr>
        <w:t>UTT</w:t>
      </w:r>
      <w:r w:rsidR="00ED4149">
        <w:rPr>
          <w:rFonts w:ascii="Times New Roman" w:hAnsi="Times New Roman" w:cs="Times New Roman"/>
        </w:rPr>
        <w:t xml:space="preserve">, </w:t>
      </w:r>
      <w:r w:rsidR="00B4086B">
        <w:rPr>
          <w:rFonts w:ascii="Times New Roman" w:hAnsi="Times New Roman" w:cs="Times New Roman"/>
        </w:rPr>
        <w:t>Negative Small 35mm</w:t>
      </w:r>
      <w:r w:rsidR="00AE36B5">
        <w:rPr>
          <w:rFonts w:ascii="Times New Roman" w:hAnsi="Times New Roman" w:cs="Times New Roman"/>
        </w:rPr>
        <w:t>,</w:t>
      </w:r>
      <w:r w:rsidR="00B4086B">
        <w:rPr>
          <w:rFonts w:ascii="Times New Roman" w:hAnsi="Times New Roman" w:cs="Times New Roman"/>
        </w:rPr>
        <w:t xml:space="preserve"> Negative Large 4×5"</w:t>
      </w:r>
      <w:r w:rsidR="00AE36B5">
        <w:rPr>
          <w:rFonts w:ascii="Times New Roman" w:hAnsi="Times New Roman" w:cs="Times New Roman"/>
        </w:rPr>
        <w:t>, Negative Small 35mm_2, and Negative Middle 120</w:t>
      </w:r>
      <w:r w:rsidR="00ED4149">
        <w:rPr>
          <w:rFonts w:ascii="Times New Roman" w:hAnsi="Times New Roman" w:cs="Times New Roman"/>
        </w:rPr>
        <w:t xml:space="preserve"> </w:t>
      </w:r>
      <w:r w:rsidRPr="005B2AE6">
        <w:rPr>
          <w:rFonts w:ascii="Times New Roman" w:hAnsi="Times New Roman" w:cs="Times New Roman"/>
        </w:rPr>
        <w:t>target images.</w:t>
      </w:r>
    </w:p>
    <w:p w:rsidR="00EE7DA4" w:rsidRDefault="009240CF" w:rsidP="00FC0220">
      <w:pPr>
        <w:ind w:left="360"/>
        <w:rPr>
          <w:rFonts w:ascii="Times New Roman" w:hAnsi="Times New Roman" w:cs="Times New Roman"/>
        </w:rPr>
      </w:pPr>
      <w:r>
        <w:rPr>
          <w:noProof/>
        </w:rPr>
        <w:drawing>
          <wp:inline distT="0" distB="0" distL="0" distR="0" wp14:anchorId="288AE893" wp14:editId="7ACC2C83">
            <wp:extent cx="3476625" cy="10953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476625" cy="1095375"/>
                    </a:xfrm>
                    <a:prstGeom prst="rect">
                      <a:avLst/>
                    </a:prstGeom>
                  </pic:spPr>
                </pic:pic>
              </a:graphicData>
            </a:graphic>
          </wp:inline>
        </w:drawing>
      </w:r>
    </w:p>
    <w:p w:rsidR="00277764" w:rsidRDefault="00277764" w:rsidP="004B2E2E">
      <w:pPr>
        <w:rPr>
          <w:rFonts w:ascii="Times New Roman" w:hAnsi="Times New Roman" w:cs="Times New Roman"/>
        </w:rPr>
      </w:pPr>
      <w:r>
        <w:rPr>
          <w:rFonts w:ascii="Times New Roman" w:hAnsi="Times New Roman" w:cs="Times New Roman"/>
        </w:rPr>
        <w:t xml:space="preserve">Once the ROIs are selected on the target image, a warning message will be presented to ask the user double check the locations of ROIs, which can be dragged to anywhere appropriate. </w:t>
      </w:r>
    </w:p>
    <w:p w:rsidR="004B2E2E" w:rsidRDefault="004B2E2E" w:rsidP="004B2E2E">
      <w:pPr>
        <w:spacing w:after="0" w:line="240" w:lineRule="auto"/>
        <w:rPr>
          <w:rFonts w:ascii="Times New Roman" w:hAnsi="Times New Roman" w:cs="Times New Roman"/>
        </w:rPr>
      </w:pPr>
      <w:r>
        <w:rPr>
          <w:rFonts w:ascii="Times New Roman" w:hAnsi="Times New Roman" w:cs="Times New Roman"/>
        </w:rPr>
        <w:t xml:space="preserve">In case of a DICE target with 2D barcode, </w:t>
      </w:r>
      <w:proofErr w:type="spellStart"/>
      <w:r>
        <w:rPr>
          <w:rFonts w:ascii="Times New Roman" w:hAnsi="Times New Roman" w:cs="Times New Roman"/>
        </w:rPr>
        <w:t>OpenDICE</w:t>
      </w:r>
      <w:proofErr w:type="spellEnd"/>
      <w:r>
        <w:rPr>
          <w:rFonts w:ascii="Times New Roman" w:hAnsi="Times New Roman" w:cs="Times New Roman"/>
        </w:rPr>
        <w:t xml:space="preserve"> will try to scan the barcode and report that the measurements have been successfully replaced with the values encoded in the barcode. </w:t>
      </w:r>
    </w:p>
    <w:p w:rsidR="004B2E2E" w:rsidRDefault="004B2E2E" w:rsidP="004B2E2E">
      <w:pPr>
        <w:spacing w:after="0" w:line="240" w:lineRule="auto"/>
        <w:rPr>
          <w:rFonts w:ascii="Times New Roman" w:hAnsi="Times New Roman" w:cs="Times New Roman"/>
        </w:rPr>
      </w:pPr>
    </w:p>
    <w:p w:rsidR="004B2E2E" w:rsidRDefault="004B2E2E" w:rsidP="004B2E2E">
      <w:pPr>
        <w:spacing w:after="0" w:line="240" w:lineRule="auto"/>
        <w:rPr>
          <w:rFonts w:ascii="Times New Roman" w:hAnsi="Times New Roman" w:cs="Times New Roman"/>
        </w:rPr>
      </w:pPr>
      <w:r>
        <w:rPr>
          <w:noProof/>
        </w:rPr>
        <w:drawing>
          <wp:inline distT="0" distB="0" distL="0" distR="0" wp14:anchorId="088F8FDA" wp14:editId="532250EA">
            <wp:extent cx="3448050" cy="10953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448050" cy="1095375"/>
                    </a:xfrm>
                    <a:prstGeom prst="rect">
                      <a:avLst/>
                    </a:prstGeom>
                  </pic:spPr>
                </pic:pic>
              </a:graphicData>
            </a:graphic>
          </wp:inline>
        </w:drawing>
      </w:r>
    </w:p>
    <w:p w:rsidR="004B2E2E" w:rsidRPr="005B2AE6" w:rsidRDefault="004B2E2E" w:rsidP="004B2E2E">
      <w:pPr>
        <w:spacing w:after="0" w:line="240" w:lineRule="auto"/>
        <w:rPr>
          <w:rFonts w:ascii="Times New Roman" w:hAnsi="Times New Roman" w:cs="Times New Roman"/>
        </w:rPr>
      </w:pPr>
    </w:p>
    <w:p w:rsidR="006C3BF6" w:rsidRDefault="004B2E2E" w:rsidP="004B2E2E">
      <w:pPr>
        <w:rPr>
          <w:rFonts w:ascii="Times New Roman" w:hAnsi="Times New Roman" w:cs="Times New Roman"/>
        </w:rPr>
      </w:pPr>
      <w:r w:rsidRPr="004B2E2E">
        <w:rPr>
          <w:rFonts w:ascii="Times New Roman" w:hAnsi="Times New Roman" w:cs="Times New Roman"/>
          <w:b/>
        </w:rPr>
        <w:t>Step 6.</w:t>
      </w:r>
      <w:r>
        <w:rPr>
          <w:rFonts w:ascii="Times New Roman" w:hAnsi="Times New Roman" w:cs="Times New Roman"/>
        </w:rPr>
        <w:t xml:space="preserve"> </w:t>
      </w:r>
      <w:r w:rsidR="00FC0220" w:rsidRPr="004B2E2E">
        <w:rPr>
          <w:rFonts w:ascii="Times New Roman" w:hAnsi="Times New Roman" w:cs="Times New Roman"/>
        </w:rPr>
        <w:t>User</w:t>
      </w:r>
      <w:r w:rsidR="00264583" w:rsidRPr="004B2E2E">
        <w:rPr>
          <w:rFonts w:ascii="Times New Roman" w:hAnsi="Times New Roman" w:cs="Times New Roman"/>
        </w:rPr>
        <w:t>s</w:t>
      </w:r>
      <w:r w:rsidR="00FC0220" w:rsidRPr="004B2E2E">
        <w:rPr>
          <w:rFonts w:ascii="Times New Roman" w:hAnsi="Times New Roman" w:cs="Times New Roman"/>
        </w:rPr>
        <w:t xml:space="preserve"> confirm the ROI are acceptable, then click </w:t>
      </w:r>
      <w:r w:rsidR="00FC0220" w:rsidRPr="004B2E2E">
        <w:rPr>
          <w:rFonts w:ascii="Times New Roman" w:hAnsi="Times New Roman" w:cs="Times New Roman"/>
          <w:b/>
        </w:rPr>
        <w:t>Run</w:t>
      </w:r>
      <w:r w:rsidR="00FC0220" w:rsidRPr="004B2E2E">
        <w:rPr>
          <w:rFonts w:ascii="Times New Roman" w:hAnsi="Times New Roman" w:cs="Times New Roman"/>
        </w:rPr>
        <w:t xml:space="preserve"> button to start assessment. The assessment results are displayed on two (</w:t>
      </w:r>
      <w:proofErr w:type="spellStart"/>
      <w:r w:rsidR="00FC0220" w:rsidRPr="004B2E2E">
        <w:rPr>
          <w:rFonts w:ascii="Times New Roman" w:hAnsi="Times New Roman" w:cs="Times New Roman"/>
        </w:rPr>
        <w:t>Colorchecker</w:t>
      </w:r>
      <w:proofErr w:type="spellEnd"/>
      <w:r w:rsidR="00FC0220" w:rsidRPr="004B2E2E">
        <w:rPr>
          <w:rFonts w:ascii="Times New Roman" w:hAnsi="Times New Roman" w:cs="Times New Roman"/>
        </w:rPr>
        <w:t xml:space="preserve"> SG</w:t>
      </w:r>
      <w:r w:rsidR="00EE7DA4" w:rsidRPr="004B2E2E">
        <w:rPr>
          <w:rFonts w:ascii="Times New Roman" w:hAnsi="Times New Roman" w:cs="Times New Roman"/>
        </w:rPr>
        <w:t xml:space="preserve"> target</w:t>
      </w:r>
      <w:r w:rsidR="00FC0220" w:rsidRPr="004B2E2E">
        <w:rPr>
          <w:rFonts w:ascii="Times New Roman" w:hAnsi="Times New Roman" w:cs="Times New Roman"/>
        </w:rPr>
        <w:t>) or three (DICE</w:t>
      </w:r>
      <w:r w:rsidR="00EE7DA4" w:rsidRPr="004B2E2E">
        <w:rPr>
          <w:rFonts w:ascii="Times New Roman" w:hAnsi="Times New Roman" w:cs="Times New Roman"/>
        </w:rPr>
        <w:t xml:space="preserve"> target</w:t>
      </w:r>
      <w:r w:rsidR="00FC0220" w:rsidRPr="004B2E2E">
        <w:rPr>
          <w:rFonts w:ascii="Times New Roman" w:hAnsi="Times New Roman" w:cs="Times New Roman"/>
        </w:rPr>
        <w:t xml:space="preserve">) windows. </w:t>
      </w:r>
    </w:p>
    <w:p w:rsidR="006C3BF6" w:rsidRDefault="006C3BF6" w:rsidP="004B2E2E">
      <w:pPr>
        <w:rPr>
          <w:rFonts w:ascii="Times New Roman" w:hAnsi="Times New Roman" w:cs="Times New Roman"/>
        </w:rPr>
      </w:pPr>
      <w:r>
        <w:rPr>
          <w:rFonts w:ascii="Times New Roman" w:hAnsi="Times New Roman" w:cs="Times New Roman"/>
        </w:rPr>
        <w:lastRenderedPageBreak/>
        <w:t xml:space="preserve">Similarly for the FADGI Commercial target with 2D barcode, </w:t>
      </w:r>
      <w:proofErr w:type="spellStart"/>
      <w:r>
        <w:rPr>
          <w:rFonts w:ascii="Times New Roman" w:hAnsi="Times New Roman" w:cs="Times New Roman"/>
        </w:rPr>
        <w:t>OpenDICE</w:t>
      </w:r>
      <w:proofErr w:type="spellEnd"/>
      <w:r>
        <w:rPr>
          <w:rFonts w:ascii="Times New Roman" w:hAnsi="Times New Roman" w:cs="Times New Roman"/>
        </w:rPr>
        <w:t xml:space="preserve"> will detect the code and identify the serial number, which is then used to extract the manufacturer measurements from the </w:t>
      </w:r>
      <w:r w:rsidR="00DA1C7E">
        <w:rPr>
          <w:rFonts w:ascii="Times New Roman" w:hAnsi="Times New Roman" w:cs="Times New Roman"/>
        </w:rPr>
        <w:t xml:space="preserve">Excel or text file. </w:t>
      </w:r>
      <w:bookmarkStart w:id="0" w:name="_GoBack"/>
      <w:bookmarkEnd w:id="0"/>
    </w:p>
    <w:p w:rsidR="00073124" w:rsidRPr="004B2E2E" w:rsidRDefault="00FC0220" w:rsidP="004B2E2E">
      <w:pPr>
        <w:rPr>
          <w:rFonts w:ascii="Times New Roman" w:hAnsi="Times New Roman" w:cs="Times New Roman"/>
        </w:rPr>
      </w:pPr>
      <w:r w:rsidRPr="004B2E2E">
        <w:rPr>
          <w:rFonts w:ascii="Times New Roman" w:hAnsi="Times New Roman" w:cs="Times New Roman"/>
        </w:rPr>
        <w:t xml:space="preserve">For the </w:t>
      </w:r>
      <w:proofErr w:type="spellStart"/>
      <w:r w:rsidRPr="004B2E2E">
        <w:rPr>
          <w:rFonts w:ascii="Times New Roman" w:hAnsi="Times New Roman" w:cs="Times New Roman"/>
        </w:rPr>
        <w:t>Colorchecker</w:t>
      </w:r>
      <w:proofErr w:type="spellEnd"/>
      <w:r w:rsidRPr="004B2E2E">
        <w:rPr>
          <w:rFonts w:ascii="Times New Roman" w:hAnsi="Times New Roman" w:cs="Times New Roman"/>
        </w:rPr>
        <w:t xml:space="preserve"> SG target, </w:t>
      </w:r>
      <w:r w:rsidR="00657671" w:rsidRPr="004B2E2E">
        <w:rPr>
          <w:rFonts w:ascii="Times New Roman" w:hAnsi="Times New Roman" w:cs="Times New Roman"/>
        </w:rPr>
        <w:t xml:space="preserve">the first window displays color accuracy analysis results and the second window presents </w:t>
      </w:r>
      <w:proofErr w:type="spellStart"/>
      <w:r w:rsidR="00657671" w:rsidRPr="004B2E2E">
        <w:rPr>
          <w:rFonts w:ascii="Times New Roman" w:hAnsi="Times New Roman" w:cs="Times New Roman"/>
        </w:rPr>
        <w:t>tonescale</w:t>
      </w:r>
      <w:proofErr w:type="spellEnd"/>
      <w:r w:rsidR="00657671" w:rsidRPr="004B2E2E">
        <w:rPr>
          <w:rFonts w:ascii="Times New Roman" w:hAnsi="Times New Roman" w:cs="Times New Roman"/>
        </w:rPr>
        <w:t xml:space="preserve"> analysis results. DICE target images have the third window for resolution analysis results.</w:t>
      </w:r>
    </w:p>
    <w:p w:rsidR="00E967AB" w:rsidRPr="005B2AE6" w:rsidRDefault="00E967AB" w:rsidP="00E967AB">
      <w:pPr>
        <w:pStyle w:val="ListParagraph"/>
        <w:rPr>
          <w:rFonts w:ascii="Times New Roman" w:hAnsi="Times New Roman" w:cs="Times New Roman"/>
        </w:rPr>
      </w:pPr>
    </w:p>
    <w:p w:rsidR="00132DAB" w:rsidRPr="005B2AE6" w:rsidRDefault="00073124" w:rsidP="00132DAB">
      <w:pPr>
        <w:pStyle w:val="ListParagraph"/>
        <w:rPr>
          <w:rFonts w:ascii="Times New Roman" w:hAnsi="Times New Roman" w:cs="Times New Roman"/>
        </w:rPr>
      </w:pPr>
      <w:r w:rsidRPr="005B2AE6">
        <w:rPr>
          <w:rFonts w:ascii="Times New Roman" w:hAnsi="Times New Roman" w:cs="Times New Roman"/>
        </w:rPr>
        <w:t xml:space="preserve">(1). </w:t>
      </w:r>
      <w:r w:rsidR="00132DAB" w:rsidRPr="005B2AE6">
        <w:rPr>
          <w:rFonts w:ascii="Times New Roman" w:hAnsi="Times New Roman" w:cs="Times New Roman"/>
        </w:rPr>
        <w:t xml:space="preserve">Color accuracy window consists of four tabs: Luminance, Delta E 2000, Color Registration Accuracy, and Summary. </w:t>
      </w:r>
      <w:r w:rsidR="00132DAB" w:rsidRPr="005B2AE6">
        <w:rPr>
          <w:rFonts w:ascii="Times New Roman" w:hAnsi="Times New Roman" w:cs="Times New Roman"/>
        </w:rPr>
        <w:br/>
        <w:t xml:space="preserve">Luminance tab shows the difference between the aim (ground truth from the measurements) and the actual image values for all patches, as shown in Figure </w:t>
      </w:r>
      <w:r w:rsidR="007B01D2" w:rsidRPr="005B2AE6">
        <w:rPr>
          <w:rFonts w:ascii="Times New Roman" w:hAnsi="Times New Roman" w:cs="Times New Roman"/>
        </w:rPr>
        <w:t>7</w:t>
      </w:r>
      <w:r w:rsidR="00132DAB" w:rsidRPr="005B2AE6">
        <w:rPr>
          <w:rFonts w:ascii="Times New Roman" w:hAnsi="Times New Roman" w:cs="Times New Roman"/>
        </w:rPr>
        <w:t>.</w:t>
      </w:r>
    </w:p>
    <w:p w:rsidR="00073124" w:rsidRPr="005B2AE6" w:rsidRDefault="00073124" w:rsidP="00073124">
      <w:pPr>
        <w:ind w:left="360"/>
        <w:rPr>
          <w:rFonts w:ascii="Times New Roman" w:hAnsi="Times New Roman" w:cs="Times New Roman"/>
        </w:rPr>
      </w:pPr>
      <w:r w:rsidRPr="005B2AE6">
        <w:rPr>
          <w:rFonts w:ascii="Times New Roman" w:hAnsi="Times New Roman" w:cs="Times New Roman"/>
          <w:noProof/>
        </w:rPr>
        <w:drawing>
          <wp:inline distT="0" distB="0" distL="0" distR="0" wp14:anchorId="48A7AA4B" wp14:editId="633CE67F">
            <wp:extent cx="5486400" cy="32092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86400" cy="3209290"/>
                    </a:xfrm>
                    <a:prstGeom prst="rect">
                      <a:avLst/>
                    </a:prstGeom>
                  </pic:spPr>
                </pic:pic>
              </a:graphicData>
            </a:graphic>
          </wp:inline>
        </w:drawing>
      </w:r>
    </w:p>
    <w:p w:rsidR="00132DAB" w:rsidRPr="005B2AE6" w:rsidRDefault="00132DAB" w:rsidP="00073124">
      <w:pPr>
        <w:ind w:left="360"/>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7</w:t>
      </w:r>
      <w:r w:rsidRPr="005B2AE6">
        <w:rPr>
          <w:rFonts w:ascii="Times New Roman" w:hAnsi="Times New Roman" w:cs="Times New Roman"/>
        </w:rPr>
        <w:t>. Luminance tab in Color Accuracy Analysis window</w:t>
      </w:r>
    </w:p>
    <w:p w:rsidR="00E967AB" w:rsidRPr="005B2AE6" w:rsidRDefault="00E967AB" w:rsidP="00132DAB">
      <w:pPr>
        <w:pStyle w:val="ListParagraph"/>
        <w:rPr>
          <w:rFonts w:ascii="Times New Roman" w:hAnsi="Times New Roman" w:cs="Times New Roman"/>
        </w:rPr>
      </w:pPr>
    </w:p>
    <w:p w:rsidR="00132DAB" w:rsidRPr="005B2AE6" w:rsidRDefault="00132DAB" w:rsidP="00132DAB">
      <w:pPr>
        <w:pStyle w:val="ListParagraph"/>
        <w:rPr>
          <w:rFonts w:ascii="Times New Roman" w:hAnsi="Times New Roman" w:cs="Times New Roman"/>
        </w:rPr>
      </w:pPr>
      <w:r w:rsidRPr="005B2AE6">
        <w:rPr>
          <w:rFonts w:ascii="Times New Roman" w:hAnsi="Times New Roman" w:cs="Times New Roman"/>
        </w:rPr>
        <w:t xml:space="preserve">Delta E 2000 tab shows the </w:t>
      </w:r>
      <w:r w:rsidRPr="005B2AE6">
        <w:rPr>
          <w:rFonts w:ascii="Times New Roman" w:hAnsi="Times New Roman" w:cs="Times New Roman"/>
        </w:rPr>
        <w:sym w:font="Symbol" w:char="F044"/>
      </w:r>
      <w:r w:rsidRPr="005B2AE6">
        <w:rPr>
          <w:rFonts w:ascii="Times New Roman" w:hAnsi="Times New Roman" w:cs="Times New Roman"/>
        </w:rPr>
        <w:t>E2000 between the ground truth</w:t>
      </w:r>
      <w:r w:rsidR="00FA661E" w:rsidRPr="005B2AE6">
        <w:rPr>
          <w:rFonts w:ascii="Times New Roman" w:hAnsi="Times New Roman" w:cs="Times New Roman"/>
        </w:rPr>
        <w:t xml:space="preserve"> </w:t>
      </w:r>
      <w:r w:rsidRPr="005B2AE6">
        <w:rPr>
          <w:rFonts w:ascii="Times New Roman" w:hAnsi="Times New Roman" w:cs="Times New Roman"/>
        </w:rPr>
        <w:t xml:space="preserve">and the actual image values for all patches, as shown in Figure </w:t>
      </w:r>
      <w:r w:rsidR="007B01D2" w:rsidRPr="005B2AE6">
        <w:rPr>
          <w:rFonts w:ascii="Times New Roman" w:hAnsi="Times New Roman" w:cs="Times New Roman"/>
        </w:rPr>
        <w:t>8</w:t>
      </w:r>
      <w:r w:rsidRPr="005B2AE6">
        <w:rPr>
          <w:rFonts w:ascii="Times New Roman" w:hAnsi="Times New Roman" w:cs="Times New Roman"/>
        </w:rPr>
        <w:t xml:space="preserve">. The </w:t>
      </w:r>
      <w:r w:rsidR="00D17EF2" w:rsidRPr="005B2AE6">
        <w:rPr>
          <w:rFonts w:ascii="Times New Roman" w:hAnsi="Times New Roman" w:cs="Times New Roman"/>
        </w:rPr>
        <w:t xml:space="preserve">vertical </w:t>
      </w:r>
      <w:r w:rsidRPr="005B2AE6">
        <w:rPr>
          <w:rFonts w:ascii="Times New Roman" w:hAnsi="Times New Roman" w:cs="Times New Roman"/>
        </w:rPr>
        <w:t>black line</w:t>
      </w:r>
      <w:r w:rsidR="00FA661E" w:rsidRPr="005B2AE6">
        <w:rPr>
          <w:rFonts w:ascii="Times New Roman" w:hAnsi="Times New Roman" w:cs="Times New Roman"/>
        </w:rPr>
        <w:t>s</w:t>
      </w:r>
      <w:r w:rsidRPr="005B2AE6">
        <w:rPr>
          <w:rFonts w:ascii="Times New Roman" w:hAnsi="Times New Roman" w:cs="Times New Roman"/>
        </w:rPr>
        <w:t xml:space="preserve"> with black dots represent the actual </w:t>
      </w:r>
      <w:r w:rsidR="00D17EF2" w:rsidRPr="005B2AE6">
        <w:rPr>
          <w:rFonts w:ascii="Times New Roman" w:hAnsi="Times New Roman" w:cs="Times New Roman"/>
        </w:rPr>
        <w:sym w:font="Symbol" w:char="F044"/>
      </w:r>
      <w:r w:rsidR="00D17EF2" w:rsidRPr="005B2AE6">
        <w:rPr>
          <w:rFonts w:ascii="Times New Roman" w:hAnsi="Times New Roman" w:cs="Times New Roman"/>
        </w:rPr>
        <w:t xml:space="preserve">E2000 </w:t>
      </w:r>
      <w:r w:rsidRPr="005B2AE6">
        <w:rPr>
          <w:rFonts w:ascii="Times New Roman" w:hAnsi="Times New Roman" w:cs="Times New Roman"/>
        </w:rPr>
        <w:t xml:space="preserve">values, and the </w:t>
      </w:r>
      <w:r w:rsidR="00D17EF2" w:rsidRPr="005B2AE6">
        <w:rPr>
          <w:rFonts w:ascii="Times New Roman" w:hAnsi="Times New Roman" w:cs="Times New Roman"/>
        </w:rPr>
        <w:t xml:space="preserve">vertical </w:t>
      </w:r>
      <w:r w:rsidRPr="005B2AE6">
        <w:rPr>
          <w:rFonts w:ascii="Times New Roman" w:hAnsi="Times New Roman" w:cs="Times New Roman"/>
        </w:rPr>
        <w:t xml:space="preserve">red </w:t>
      </w:r>
      <w:r w:rsidR="00D17EF2" w:rsidRPr="005B2AE6">
        <w:rPr>
          <w:rFonts w:ascii="Times New Roman" w:hAnsi="Times New Roman" w:cs="Times New Roman"/>
        </w:rPr>
        <w:t>line</w:t>
      </w:r>
      <w:r w:rsidR="00FA661E" w:rsidRPr="005B2AE6">
        <w:rPr>
          <w:rFonts w:ascii="Times New Roman" w:hAnsi="Times New Roman" w:cs="Times New Roman"/>
        </w:rPr>
        <w:t>s</w:t>
      </w:r>
      <w:r w:rsidR="00D17EF2" w:rsidRPr="005B2AE6">
        <w:rPr>
          <w:rFonts w:ascii="Times New Roman" w:hAnsi="Times New Roman" w:cs="Times New Roman"/>
        </w:rPr>
        <w:t xml:space="preserve"> with red </w:t>
      </w:r>
      <w:r w:rsidRPr="005B2AE6">
        <w:rPr>
          <w:rFonts w:ascii="Times New Roman" w:hAnsi="Times New Roman" w:cs="Times New Roman"/>
        </w:rPr>
        <w:t>dots show the actual</w:t>
      </w:r>
      <w:r w:rsidR="00D17EF2" w:rsidRPr="005B2AE6">
        <w:rPr>
          <w:rFonts w:ascii="Times New Roman" w:hAnsi="Times New Roman" w:cs="Times New Roman"/>
        </w:rPr>
        <w:t xml:space="preserve"> </w:t>
      </w:r>
      <w:r w:rsidR="00D17EF2" w:rsidRPr="005B2AE6">
        <w:rPr>
          <w:rFonts w:ascii="Times New Roman" w:hAnsi="Times New Roman" w:cs="Times New Roman"/>
        </w:rPr>
        <w:sym w:font="Symbol" w:char="F044"/>
      </w:r>
      <w:r w:rsidR="00D17EF2" w:rsidRPr="005B2AE6">
        <w:rPr>
          <w:rFonts w:ascii="Times New Roman" w:hAnsi="Times New Roman" w:cs="Times New Roman"/>
        </w:rPr>
        <w:t>E2000(a*b*) values. The horizontal magenta line show</w:t>
      </w:r>
      <w:r w:rsidR="00FA661E" w:rsidRPr="005B2AE6">
        <w:rPr>
          <w:rFonts w:ascii="Times New Roman" w:hAnsi="Times New Roman" w:cs="Times New Roman"/>
        </w:rPr>
        <w:t>s</w:t>
      </w:r>
      <w:r w:rsidR="00D17EF2" w:rsidRPr="005B2AE6">
        <w:rPr>
          <w:rFonts w:ascii="Times New Roman" w:hAnsi="Times New Roman" w:cs="Times New Roman"/>
        </w:rPr>
        <w:t xml:space="preserve"> the maximum upper limit for </w:t>
      </w:r>
      <w:r w:rsidR="00D17EF2" w:rsidRPr="005B2AE6">
        <w:rPr>
          <w:rFonts w:ascii="Times New Roman" w:hAnsi="Times New Roman" w:cs="Times New Roman"/>
        </w:rPr>
        <w:sym w:font="Symbol" w:char="F044"/>
      </w:r>
      <w:r w:rsidR="00D17EF2" w:rsidRPr="005B2AE6">
        <w:rPr>
          <w:rFonts w:ascii="Times New Roman" w:hAnsi="Times New Roman" w:cs="Times New Roman"/>
        </w:rPr>
        <w:t xml:space="preserve">E2000 according to the user FADGI level selection. Similarly, the horizontal blue line shows the mean upper limit for </w:t>
      </w:r>
      <w:r w:rsidR="00D17EF2" w:rsidRPr="005B2AE6">
        <w:rPr>
          <w:rFonts w:ascii="Times New Roman" w:hAnsi="Times New Roman" w:cs="Times New Roman"/>
        </w:rPr>
        <w:sym w:font="Symbol" w:char="F044"/>
      </w:r>
      <w:r w:rsidR="00D17EF2" w:rsidRPr="005B2AE6">
        <w:rPr>
          <w:rFonts w:ascii="Times New Roman" w:hAnsi="Times New Roman" w:cs="Times New Roman"/>
        </w:rPr>
        <w:t xml:space="preserve">E2000. The horizontal black line shows the actual mean </w:t>
      </w:r>
      <w:r w:rsidR="00D17EF2" w:rsidRPr="005B2AE6">
        <w:rPr>
          <w:rFonts w:ascii="Times New Roman" w:hAnsi="Times New Roman" w:cs="Times New Roman"/>
        </w:rPr>
        <w:sym w:font="Symbol" w:char="F044"/>
      </w:r>
      <w:r w:rsidR="00D17EF2" w:rsidRPr="005B2AE6">
        <w:rPr>
          <w:rFonts w:ascii="Times New Roman" w:hAnsi="Times New Roman" w:cs="Times New Roman"/>
        </w:rPr>
        <w:t xml:space="preserve">E2000, and the horizontal green line shows the actual median </w:t>
      </w:r>
      <w:r w:rsidR="00D17EF2" w:rsidRPr="005B2AE6">
        <w:rPr>
          <w:rFonts w:ascii="Times New Roman" w:hAnsi="Times New Roman" w:cs="Times New Roman"/>
        </w:rPr>
        <w:sym w:font="Symbol" w:char="F044"/>
      </w:r>
      <w:r w:rsidR="00D17EF2" w:rsidRPr="005B2AE6">
        <w:rPr>
          <w:rFonts w:ascii="Times New Roman" w:hAnsi="Times New Roman" w:cs="Times New Roman"/>
        </w:rPr>
        <w:t xml:space="preserve">E2000. </w:t>
      </w:r>
    </w:p>
    <w:p w:rsidR="00073124" w:rsidRPr="005B2AE6" w:rsidRDefault="00D17EF2" w:rsidP="00DA5F84">
      <w:pPr>
        <w:rPr>
          <w:rFonts w:ascii="Times New Roman" w:hAnsi="Times New Roman" w:cs="Times New Roman"/>
        </w:rPr>
      </w:pPr>
      <w:r w:rsidRPr="005B2AE6">
        <w:rPr>
          <w:rFonts w:ascii="Times New Roman" w:hAnsi="Times New Roman" w:cs="Times New Roman"/>
          <w:noProof/>
        </w:rPr>
        <w:lastRenderedPageBreak/>
        <w:drawing>
          <wp:inline distT="0" distB="0" distL="0" distR="0" wp14:anchorId="32637B84" wp14:editId="2D864794">
            <wp:extent cx="5486400" cy="32092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86400" cy="3209290"/>
                    </a:xfrm>
                    <a:prstGeom prst="rect">
                      <a:avLst/>
                    </a:prstGeom>
                  </pic:spPr>
                </pic:pic>
              </a:graphicData>
            </a:graphic>
          </wp:inline>
        </w:drawing>
      </w:r>
    </w:p>
    <w:p w:rsidR="00E967AB" w:rsidRPr="005B2AE6" w:rsidRDefault="00E967AB" w:rsidP="00DA5F84">
      <w:pPr>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8</w:t>
      </w:r>
      <w:r w:rsidRPr="005B2AE6">
        <w:rPr>
          <w:rFonts w:ascii="Times New Roman" w:hAnsi="Times New Roman" w:cs="Times New Roman"/>
        </w:rPr>
        <w:t>. Delta E 2000 tab in Color Accuracy Analysis window</w:t>
      </w:r>
    </w:p>
    <w:p w:rsidR="00FA661E" w:rsidRPr="005B2AE6" w:rsidRDefault="00FA661E" w:rsidP="00E967AB">
      <w:pPr>
        <w:pStyle w:val="ListParagraph"/>
        <w:rPr>
          <w:rFonts w:ascii="Times New Roman" w:hAnsi="Times New Roman" w:cs="Times New Roman"/>
        </w:rPr>
      </w:pPr>
    </w:p>
    <w:p w:rsidR="00E967AB" w:rsidRPr="005B2AE6" w:rsidRDefault="00E967AB" w:rsidP="00E967AB">
      <w:pPr>
        <w:pStyle w:val="ListParagraph"/>
        <w:rPr>
          <w:rFonts w:ascii="Times New Roman" w:hAnsi="Times New Roman" w:cs="Times New Roman"/>
        </w:rPr>
      </w:pPr>
      <w:r w:rsidRPr="005B2AE6">
        <w:rPr>
          <w:rFonts w:ascii="Times New Roman" w:hAnsi="Times New Roman" w:cs="Times New Roman"/>
        </w:rPr>
        <w:t xml:space="preserve">Color Registration Accuracy tab is not applicable to </w:t>
      </w:r>
      <w:proofErr w:type="spellStart"/>
      <w:r w:rsidRPr="005B2AE6">
        <w:rPr>
          <w:rFonts w:ascii="Times New Roman" w:hAnsi="Times New Roman" w:cs="Times New Roman"/>
        </w:rPr>
        <w:t>Colorchecker</w:t>
      </w:r>
      <w:proofErr w:type="spellEnd"/>
      <w:r w:rsidRPr="005B2AE6">
        <w:rPr>
          <w:rFonts w:ascii="Times New Roman" w:hAnsi="Times New Roman" w:cs="Times New Roman"/>
        </w:rPr>
        <w:t xml:space="preserve"> SG target. Figure </w:t>
      </w:r>
      <w:r w:rsidR="007B01D2" w:rsidRPr="005B2AE6">
        <w:rPr>
          <w:rFonts w:ascii="Times New Roman" w:hAnsi="Times New Roman" w:cs="Times New Roman"/>
        </w:rPr>
        <w:t>9</w:t>
      </w:r>
      <w:r w:rsidRPr="005B2AE6">
        <w:rPr>
          <w:rFonts w:ascii="Times New Roman" w:hAnsi="Times New Roman" w:cs="Times New Roman"/>
        </w:rPr>
        <w:t xml:space="preserve"> shows an example of DICE target. </w:t>
      </w:r>
    </w:p>
    <w:p w:rsidR="00E967AB" w:rsidRPr="005B2AE6" w:rsidRDefault="00DA5F84" w:rsidP="00DA5F84">
      <w:pPr>
        <w:rPr>
          <w:rFonts w:ascii="Times New Roman" w:hAnsi="Times New Roman" w:cs="Times New Roman"/>
        </w:rPr>
      </w:pPr>
      <w:r w:rsidRPr="005B2AE6">
        <w:rPr>
          <w:rFonts w:ascii="Times New Roman" w:hAnsi="Times New Roman" w:cs="Times New Roman"/>
          <w:noProof/>
        </w:rPr>
        <w:drawing>
          <wp:inline distT="0" distB="0" distL="0" distR="0" wp14:anchorId="1374BD54" wp14:editId="008FFAB7">
            <wp:extent cx="5486400" cy="32092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86400" cy="3209290"/>
                    </a:xfrm>
                    <a:prstGeom prst="rect">
                      <a:avLst/>
                    </a:prstGeom>
                  </pic:spPr>
                </pic:pic>
              </a:graphicData>
            </a:graphic>
          </wp:inline>
        </w:drawing>
      </w:r>
    </w:p>
    <w:p w:rsidR="00DA5F84" w:rsidRPr="005B2AE6" w:rsidRDefault="00DA5F84" w:rsidP="00DA5F84">
      <w:pPr>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9</w:t>
      </w:r>
      <w:r w:rsidRPr="005B2AE6">
        <w:rPr>
          <w:rFonts w:ascii="Times New Roman" w:hAnsi="Times New Roman" w:cs="Times New Roman"/>
        </w:rPr>
        <w:t>. Color Registration Accuracy tab in Color Accuracy Analysis window (only for DICE target)</w:t>
      </w:r>
    </w:p>
    <w:p w:rsidR="00FA661E" w:rsidRPr="005B2AE6" w:rsidRDefault="00FA661E" w:rsidP="00DA5F84">
      <w:pPr>
        <w:rPr>
          <w:rFonts w:ascii="Times New Roman" w:hAnsi="Times New Roman" w:cs="Times New Roman"/>
        </w:rPr>
      </w:pPr>
    </w:p>
    <w:p w:rsidR="00E967AB" w:rsidRPr="005B2AE6" w:rsidRDefault="00E967AB" w:rsidP="00E967AB">
      <w:pPr>
        <w:pStyle w:val="ListParagraph"/>
        <w:rPr>
          <w:rFonts w:ascii="Times New Roman" w:hAnsi="Times New Roman" w:cs="Times New Roman"/>
        </w:rPr>
      </w:pPr>
    </w:p>
    <w:p w:rsidR="00E967AB" w:rsidRPr="005B2AE6" w:rsidRDefault="00E967AB" w:rsidP="00E967AB">
      <w:pPr>
        <w:pStyle w:val="ListParagraph"/>
        <w:rPr>
          <w:rFonts w:ascii="Times New Roman" w:hAnsi="Times New Roman" w:cs="Times New Roman"/>
        </w:rPr>
      </w:pPr>
      <w:r w:rsidRPr="005B2AE6">
        <w:rPr>
          <w:rFonts w:ascii="Times New Roman" w:hAnsi="Times New Roman" w:cs="Times New Roman"/>
        </w:rPr>
        <w:t xml:space="preserve">Summary tab shows the detail results (value) according to the FADGI guideline performance level (lower limit and upper limit), see Figure </w:t>
      </w:r>
      <w:r w:rsidR="007B01D2" w:rsidRPr="005B2AE6">
        <w:rPr>
          <w:rFonts w:ascii="Times New Roman" w:hAnsi="Times New Roman" w:cs="Times New Roman"/>
        </w:rPr>
        <w:t>10</w:t>
      </w:r>
      <w:r w:rsidRPr="005B2AE6">
        <w:rPr>
          <w:rFonts w:ascii="Times New Roman" w:hAnsi="Times New Roman" w:cs="Times New Roman"/>
        </w:rPr>
        <w:t xml:space="preserve">. </w:t>
      </w:r>
    </w:p>
    <w:p w:rsidR="00E967AB" w:rsidRPr="005B2AE6" w:rsidRDefault="00E967AB" w:rsidP="00E967AB">
      <w:pPr>
        <w:rPr>
          <w:rFonts w:ascii="Times New Roman" w:hAnsi="Times New Roman" w:cs="Times New Roman"/>
        </w:rPr>
      </w:pPr>
      <w:r w:rsidRPr="005B2AE6">
        <w:rPr>
          <w:rFonts w:ascii="Times New Roman" w:hAnsi="Times New Roman" w:cs="Times New Roman"/>
          <w:noProof/>
        </w:rPr>
        <w:drawing>
          <wp:inline distT="0" distB="0" distL="0" distR="0" wp14:anchorId="2E91DEA0" wp14:editId="2D16770B">
            <wp:extent cx="5486400" cy="32092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86400" cy="3209290"/>
                    </a:xfrm>
                    <a:prstGeom prst="rect">
                      <a:avLst/>
                    </a:prstGeom>
                  </pic:spPr>
                </pic:pic>
              </a:graphicData>
            </a:graphic>
          </wp:inline>
        </w:drawing>
      </w:r>
    </w:p>
    <w:p w:rsidR="00E967AB" w:rsidRPr="005B2AE6" w:rsidRDefault="00E967AB" w:rsidP="00E967AB">
      <w:pPr>
        <w:rPr>
          <w:rFonts w:ascii="Times New Roman" w:hAnsi="Times New Roman" w:cs="Times New Roman"/>
        </w:rPr>
      </w:pPr>
      <w:r w:rsidRPr="005B2AE6">
        <w:rPr>
          <w:rFonts w:ascii="Times New Roman" w:hAnsi="Times New Roman" w:cs="Times New Roman"/>
        </w:rPr>
        <w:t xml:space="preserve">Figure </w:t>
      </w:r>
      <w:r w:rsidR="007B01D2" w:rsidRPr="005B2AE6">
        <w:rPr>
          <w:rFonts w:ascii="Times New Roman" w:hAnsi="Times New Roman" w:cs="Times New Roman"/>
        </w:rPr>
        <w:t>10</w:t>
      </w:r>
      <w:r w:rsidRPr="005B2AE6">
        <w:rPr>
          <w:rFonts w:ascii="Times New Roman" w:hAnsi="Times New Roman" w:cs="Times New Roman"/>
        </w:rPr>
        <w:t>. Summary tab in Color Accuracy Analysis window</w:t>
      </w:r>
    </w:p>
    <w:p w:rsidR="00FA661E" w:rsidRPr="005B2AE6" w:rsidRDefault="00FA661E" w:rsidP="00E967AB">
      <w:pPr>
        <w:rPr>
          <w:rFonts w:ascii="Times New Roman" w:hAnsi="Times New Roman" w:cs="Times New Roman"/>
        </w:rPr>
      </w:pPr>
    </w:p>
    <w:p w:rsidR="00E967AB" w:rsidRPr="005B2AE6" w:rsidRDefault="00E967AB" w:rsidP="00E967AB">
      <w:pPr>
        <w:pStyle w:val="ListParagraph"/>
        <w:rPr>
          <w:rFonts w:ascii="Times New Roman" w:hAnsi="Times New Roman" w:cs="Times New Roman"/>
        </w:rPr>
      </w:pPr>
      <w:r w:rsidRPr="005B2AE6">
        <w:rPr>
          <w:rFonts w:ascii="Times New Roman" w:hAnsi="Times New Roman" w:cs="Times New Roman"/>
        </w:rPr>
        <w:t xml:space="preserve">(2).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 consists of four tabs: OECF Curves, Difference to Aim, White Balance, Uniformity, Noise, and Summary. </w:t>
      </w:r>
    </w:p>
    <w:p w:rsidR="00041E5C" w:rsidRPr="005B2AE6" w:rsidRDefault="00041E5C" w:rsidP="00E967AB">
      <w:pPr>
        <w:pStyle w:val="ListParagraph"/>
        <w:rPr>
          <w:rFonts w:ascii="Times New Roman" w:hAnsi="Times New Roman" w:cs="Times New Roman"/>
        </w:rPr>
      </w:pPr>
    </w:p>
    <w:p w:rsidR="00E967AB" w:rsidRPr="005B2AE6" w:rsidRDefault="0000721A" w:rsidP="00E967AB">
      <w:pPr>
        <w:pStyle w:val="ListParagraph"/>
        <w:rPr>
          <w:rFonts w:ascii="Times New Roman" w:hAnsi="Times New Roman" w:cs="Times New Roman"/>
        </w:rPr>
      </w:pPr>
      <w:r w:rsidRPr="005B2AE6">
        <w:rPr>
          <w:rFonts w:ascii="Times New Roman" w:hAnsi="Times New Roman" w:cs="Times New Roman"/>
        </w:rPr>
        <w:t>OECF</w:t>
      </w:r>
      <w:r w:rsidR="00E967AB" w:rsidRPr="005B2AE6">
        <w:rPr>
          <w:rFonts w:ascii="Times New Roman" w:hAnsi="Times New Roman" w:cs="Times New Roman"/>
        </w:rPr>
        <w:t xml:space="preserve"> tab shows the </w:t>
      </w:r>
      <w:r w:rsidRPr="005B2AE6">
        <w:rPr>
          <w:rFonts w:ascii="Times New Roman" w:hAnsi="Times New Roman" w:cs="Times New Roman"/>
        </w:rPr>
        <w:t>OECF curves for RGB and luminance components, as shown in Figure 1</w:t>
      </w:r>
      <w:r w:rsidR="007B01D2" w:rsidRPr="005B2AE6">
        <w:rPr>
          <w:rFonts w:ascii="Times New Roman" w:hAnsi="Times New Roman" w:cs="Times New Roman"/>
        </w:rPr>
        <w:t>1</w:t>
      </w:r>
      <w:r w:rsidR="00E967AB" w:rsidRPr="005B2AE6">
        <w:rPr>
          <w:rFonts w:ascii="Times New Roman" w:hAnsi="Times New Roman" w:cs="Times New Roman"/>
        </w:rPr>
        <w:t>.</w:t>
      </w:r>
      <w:r w:rsidRPr="005B2AE6">
        <w:rPr>
          <w:rFonts w:ascii="Times New Roman" w:hAnsi="Times New Roman" w:cs="Times New Roman"/>
        </w:rPr>
        <w:t xml:space="preserve"> User may change the gamma, gain, and offset to adjust the curves in order to fit </w:t>
      </w:r>
      <w:r w:rsidR="0000492B" w:rsidRPr="005B2AE6">
        <w:rPr>
          <w:rFonts w:ascii="Times New Roman" w:hAnsi="Times New Roman" w:cs="Times New Roman"/>
        </w:rPr>
        <w:t xml:space="preserve">them </w:t>
      </w:r>
      <w:r w:rsidRPr="005B2AE6">
        <w:rPr>
          <w:rFonts w:ascii="Times New Roman" w:hAnsi="Times New Roman" w:cs="Times New Roman"/>
        </w:rPr>
        <w:t>into the range defined by the current FADGI level (magenta curves).</w:t>
      </w:r>
    </w:p>
    <w:p w:rsidR="00E967AB" w:rsidRPr="005B2AE6" w:rsidRDefault="0000721A" w:rsidP="00E967AB">
      <w:pPr>
        <w:rPr>
          <w:rFonts w:ascii="Times New Roman" w:hAnsi="Times New Roman" w:cs="Times New Roman"/>
        </w:rPr>
      </w:pPr>
      <w:r w:rsidRPr="005B2AE6">
        <w:rPr>
          <w:rFonts w:ascii="Times New Roman" w:hAnsi="Times New Roman" w:cs="Times New Roman"/>
          <w:noProof/>
        </w:rPr>
        <w:lastRenderedPageBreak/>
        <w:drawing>
          <wp:inline distT="0" distB="0" distL="0" distR="0" wp14:anchorId="51E1BAF2" wp14:editId="5BCDC538">
            <wp:extent cx="5486400" cy="32092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86400" cy="3209290"/>
                    </a:xfrm>
                    <a:prstGeom prst="rect">
                      <a:avLst/>
                    </a:prstGeom>
                  </pic:spPr>
                </pic:pic>
              </a:graphicData>
            </a:graphic>
          </wp:inline>
        </w:drawing>
      </w:r>
    </w:p>
    <w:p w:rsidR="0000721A" w:rsidRPr="005B2AE6" w:rsidRDefault="0000721A" w:rsidP="0000721A">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1</w:t>
      </w:r>
      <w:r w:rsidRPr="005B2AE6">
        <w:rPr>
          <w:rFonts w:ascii="Times New Roman" w:hAnsi="Times New Roman" w:cs="Times New Roman"/>
        </w:rPr>
        <w:t xml:space="preserve">. OECF Curves tab in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w:t>
      </w:r>
    </w:p>
    <w:p w:rsidR="00FA661E" w:rsidRPr="005B2AE6" w:rsidRDefault="00FA661E" w:rsidP="0000492B">
      <w:pPr>
        <w:pStyle w:val="ListParagraph"/>
        <w:rPr>
          <w:rFonts w:ascii="Times New Roman" w:hAnsi="Times New Roman" w:cs="Times New Roman"/>
        </w:rPr>
      </w:pPr>
    </w:p>
    <w:p w:rsidR="0000492B" w:rsidRPr="005B2AE6" w:rsidRDefault="0000492B" w:rsidP="0000492B">
      <w:pPr>
        <w:pStyle w:val="ListParagraph"/>
        <w:rPr>
          <w:rFonts w:ascii="Times New Roman" w:hAnsi="Times New Roman" w:cs="Times New Roman"/>
        </w:rPr>
      </w:pPr>
      <w:r w:rsidRPr="005B2AE6">
        <w:rPr>
          <w:rFonts w:ascii="Times New Roman" w:hAnsi="Times New Roman" w:cs="Times New Roman"/>
        </w:rPr>
        <w:t xml:space="preserve">Difference to Aim tab </w:t>
      </w:r>
      <w:r w:rsidR="00FA661E" w:rsidRPr="005B2AE6">
        <w:rPr>
          <w:rFonts w:ascii="Times New Roman" w:hAnsi="Times New Roman" w:cs="Times New Roman"/>
        </w:rPr>
        <w:t>shows</w:t>
      </w:r>
      <w:r w:rsidRPr="005B2AE6">
        <w:rPr>
          <w:rFonts w:ascii="Times New Roman" w:hAnsi="Times New Roman" w:cs="Times New Roman"/>
        </w:rPr>
        <w:t xml:space="preserve"> </w:t>
      </w:r>
      <w:r w:rsidR="00FA661E" w:rsidRPr="005B2AE6">
        <w:rPr>
          <w:rFonts w:ascii="Times New Roman" w:hAnsi="Times New Roman" w:cs="Times New Roman"/>
        </w:rPr>
        <w:t xml:space="preserve">error of the OECF curves, and </w:t>
      </w:r>
      <w:r w:rsidRPr="005B2AE6">
        <w:rPr>
          <w:rFonts w:ascii="Times New Roman" w:hAnsi="Times New Roman" w:cs="Times New Roman"/>
        </w:rPr>
        <w:t xml:space="preserve">the </w:t>
      </w:r>
      <w:r w:rsidR="00FA661E" w:rsidRPr="005B2AE6">
        <w:rPr>
          <w:rFonts w:ascii="Times New Roman" w:hAnsi="Times New Roman" w:cs="Times New Roman"/>
        </w:rPr>
        <w:t xml:space="preserve">ideal </w:t>
      </w:r>
      <w:r w:rsidRPr="005B2AE6">
        <w:rPr>
          <w:rFonts w:ascii="Times New Roman" w:hAnsi="Times New Roman" w:cs="Times New Roman"/>
        </w:rPr>
        <w:t>range defined by the curre</w:t>
      </w:r>
      <w:r w:rsidR="00FA661E" w:rsidRPr="005B2AE6">
        <w:rPr>
          <w:rFonts w:ascii="Times New Roman" w:hAnsi="Times New Roman" w:cs="Times New Roman"/>
        </w:rPr>
        <w:t>nt FADGI level (magenta curves), see Figure 1</w:t>
      </w:r>
      <w:r w:rsidR="007B01D2" w:rsidRPr="005B2AE6">
        <w:rPr>
          <w:rFonts w:ascii="Times New Roman" w:hAnsi="Times New Roman" w:cs="Times New Roman"/>
        </w:rPr>
        <w:t>2</w:t>
      </w:r>
      <w:r w:rsidR="00FA661E" w:rsidRPr="005B2AE6">
        <w:rPr>
          <w:rFonts w:ascii="Times New Roman" w:hAnsi="Times New Roman" w:cs="Times New Roman"/>
        </w:rPr>
        <w:t>.</w:t>
      </w:r>
    </w:p>
    <w:p w:rsidR="00E967AB" w:rsidRPr="005B2AE6" w:rsidRDefault="00FA661E" w:rsidP="0000721A">
      <w:pPr>
        <w:rPr>
          <w:rFonts w:ascii="Times New Roman" w:hAnsi="Times New Roman" w:cs="Times New Roman"/>
        </w:rPr>
      </w:pPr>
      <w:r w:rsidRPr="005B2AE6">
        <w:rPr>
          <w:rFonts w:ascii="Times New Roman" w:hAnsi="Times New Roman" w:cs="Times New Roman"/>
          <w:noProof/>
        </w:rPr>
        <w:drawing>
          <wp:inline distT="0" distB="0" distL="0" distR="0" wp14:anchorId="0013DBB3" wp14:editId="14E01A27">
            <wp:extent cx="5057029" cy="295812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61512" cy="2960751"/>
                    </a:xfrm>
                    <a:prstGeom prst="rect">
                      <a:avLst/>
                    </a:prstGeom>
                  </pic:spPr>
                </pic:pic>
              </a:graphicData>
            </a:graphic>
          </wp:inline>
        </w:drawing>
      </w:r>
    </w:p>
    <w:p w:rsidR="0000721A" w:rsidRPr="005B2AE6" w:rsidRDefault="00FA661E" w:rsidP="00FA661E">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2</w:t>
      </w:r>
      <w:r w:rsidRPr="005B2AE6">
        <w:rPr>
          <w:rFonts w:ascii="Times New Roman" w:hAnsi="Times New Roman" w:cs="Times New Roman"/>
        </w:rPr>
        <w:t xml:space="preserve">. Difference to Aim tab shows the OECF curve errors in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w:t>
      </w:r>
    </w:p>
    <w:p w:rsidR="00073124" w:rsidRPr="005B2AE6" w:rsidRDefault="00073124" w:rsidP="00073124">
      <w:pPr>
        <w:ind w:left="360"/>
        <w:rPr>
          <w:rFonts w:ascii="Times New Roman" w:hAnsi="Times New Roman" w:cs="Times New Roman"/>
        </w:rPr>
      </w:pPr>
    </w:p>
    <w:p w:rsidR="00FA661E" w:rsidRPr="005B2AE6" w:rsidRDefault="00FA661E" w:rsidP="00FA661E">
      <w:pPr>
        <w:pStyle w:val="ListParagraph"/>
        <w:rPr>
          <w:rFonts w:ascii="Times New Roman" w:hAnsi="Times New Roman" w:cs="Times New Roman"/>
        </w:rPr>
      </w:pPr>
      <w:r w:rsidRPr="005B2AE6">
        <w:rPr>
          <w:rFonts w:ascii="Times New Roman" w:hAnsi="Times New Roman" w:cs="Times New Roman"/>
        </w:rPr>
        <w:lastRenderedPageBreak/>
        <w:t>White Balance tab shows white balance error (blue-red, green-red, and green-blue) of the neutral patches, and the ideal range defined by the current FADGI level (magenta curves), see Figure 1</w:t>
      </w:r>
      <w:r w:rsidR="007B01D2" w:rsidRPr="005B2AE6">
        <w:rPr>
          <w:rFonts w:ascii="Times New Roman" w:hAnsi="Times New Roman" w:cs="Times New Roman"/>
        </w:rPr>
        <w:t>3</w:t>
      </w:r>
      <w:r w:rsidRPr="005B2AE6">
        <w:rPr>
          <w:rFonts w:ascii="Times New Roman" w:hAnsi="Times New Roman" w:cs="Times New Roman"/>
        </w:rPr>
        <w:t>.</w:t>
      </w:r>
    </w:p>
    <w:p w:rsidR="00FA661E" w:rsidRPr="005B2AE6" w:rsidRDefault="00FA661E" w:rsidP="00FA661E">
      <w:pPr>
        <w:rPr>
          <w:rFonts w:ascii="Times New Roman" w:hAnsi="Times New Roman" w:cs="Times New Roman"/>
        </w:rPr>
      </w:pPr>
      <w:r w:rsidRPr="005B2AE6">
        <w:rPr>
          <w:rFonts w:ascii="Times New Roman" w:hAnsi="Times New Roman" w:cs="Times New Roman"/>
          <w:noProof/>
        </w:rPr>
        <w:drawing>
          <wp:inline distT="0" distB="0" distL="0" distR="0" wp14:anchorId="7457FF84" wp14:editId="6EF25F09">
            <wp:extent cx="4662415" cy="2727297"/>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65041" cy="2728833"/>
                    </a:xfrm>
                    <a:prstGeom prst="rect">
                      <a:avLst/>
                    </a:prstGeom>
                  </pic:spPr>
                </pic:pic>
              </a:graphicData>
            </a:graphic>
          </wp:inline>
        </w:drawing>
      </w:r>
    </w:p>
    <w:p w:rsidR="00FA661E" w:rsidRPr="005B2AE6" w:rsidRDefault="00FA661E" w:rsidP="00FA661E">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3</w:t>
      </w:r>
      <w:r w:rsidRPr="005B2AE6">
        <w:rPr>
          <w:rFonts w:ascii="Times New Roman" w:hAnsi="Times New Roman" w:cs="Times New Roman"/>
        </w:rPr>
        <w:t xml:space="preserve">. White Balance tab shows the white balance errors in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w:t>
      </w:r>
    </w:p>
    <w:p w:rsidR="00FA661E" w:rsidRPr="005B2AE6" w:rsidRDefault="00FA661E" w:rsidP="00FA661E">
      <w:pPr>
        <w:pStyle w:val="ListParagraph"/>
        <w:rPr>
          <w:rFonts w:ascii="Times New Roman" w:hAnsi="Times New Roman" w:cs="Times New Roman"/>
        </w:rPr>
      </w:pPr>
    </w:p>
    <w:p w:rsidR="00FA661E" w:rsidRPr="005B2AE6" w:rsidRDefault="00FA661E" w:rsidP="00FA661E">
      <w:pPr>
        <w:pStyle w:val="ListParagraph"/>
        <w:rPr>
          <w:rFonts w:ascii="Times New Roman" w:hAnsi="Times New Roman" w:cs="Times New Roman"/>
        </w:rPr>
      </w:pPr>
      <w:r w:rsidRPr="005B2AE6">
        <w:rPr>
          <w:rFonts w:ascii="Times New Roman" w:hAnsi="Times New Roman" w:cs="Times New Roman"/>
        </w:rPr>
        <w:t xml:space="preserve">Uniformity assessment is not applicable to </w:t>
      </w:r>
      <w:proofErr w:type="spellStart"/>
      <w:r w:rsidRPr="005B2AE6">
        <w:rPr>
          <w:rFonts w:ascii="Times New Roman" w:hAnsi="Times New Roman" w:cs="Times New Roman"/>
        </w:rPr>
        <w:t>Colorchecker</w:t>
      </w:r>
      <w:proofErr w:type="spellEnd"/>
      <w:r w:rsidRPr="005B2AE6">
        <w:rPr>
          <w:rFonts w:ascii="Times New Roman" w:hAnsi="Times New Roman" w:cs="Times New Roman"/>
        </w:rPr>
        <w:t xml:space="preserve"> SG target. Figure 1</w:t>
      </w:r>
      <w:r w:rsidR="007B01D2" w:rsidRPr="005B2AE6">
        <w:rPr>
          <w:rFonts w:ascii="Times New Roman" w:hAnsi="Times New Roman" w:cs="Times New Roman"/>
        </w:rPr>
        <w:t>4</w:t>
      </w:r>
      <w:r w:rsidRPr="005B2AE6">
        <w:rPr>
          <w:rFonts w:ascii="Times New Roman" w:hAnsi="Times New Roman" w:cs="Times New Roman"/>
        </w:rPr>
        <w:t xml:space="preserve"> shows an example of DICE target. </w:t>
      </w:r>
    </w:p>
    <w:p w:rsidR="00FA661E" w:rsidRPr="005B2AE6" w:rsidRDefault="00DA5F84" w:rsidP="00DA5F84">
      <w:pPr>
        <w:rPr>
          <w:rFonts w:ascii="Times New Roman" w:hAnsi="Times New Roman" w:cs="Times New Roman"/>
        </w:rPr>
      </w:pPr>
      <w:r w:rsidRPr="005B2AE6">
        <w:rPr>
          <w:rFonts w:ascii="Times New Roman" w:hAnsi="Times New Roman" w:cs="Times New Roman"/>
          <w:noProof/>
        </w:rPr>
        <w:drawing>
          <wp:inline distT="0" distB="0" distL="0" distR="0" wp14:anchorId="6334BC40" wp14:editId="7926D750">
            <wp:extent cx="5486400" cy="32092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86400" cy="3209290"/>
                    </a:xfrm>
                    <a:prstGeom prst="rect">
                      <a:avLst/>
                    </a:prstGeom>
                  </pic:spPr>
                </pic:pic>
              </a:graphicData>
            </a:graphic>
          </wp:inline>
        </w:drawing>
      </w:r>
    </w:p>
    <w:p w:rsidR="00DA5F84" w:rsidRPr="005B2AE6" w:rsidRDefault="00DA5F84" w:rsidP="00DA5F84">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4</w:t>
      </w:r>
      <w:r w:rsidRPr="005B2AE6">
        <w:rPr>
          <w:rFonts w:ascii="Times New Roman" w:hAnsi="Times New Roman" w:cs="Times New Roman"/>
        </w:rPr>
        <w:t xml:space="preserve">. Uniformity tab shows the illuminance uniformity error in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w:t>
      </w:r>
      <w:r w:rsidR="00041E5C" w:rsidRPr="005B2AE6">
        <w:rPr>
          <w:rFonts w:ascii="Times New Roman" w:hAnsi="Times New Roman" w:cs="Times New Roman"/>
        </w:rPr>
        <w:t xml:space="preserve"> (only for DICE target)</w:t>
      </w:r>
    </w:p>
    <w:p w:rsidR="000C7B98" w:rsidRPr="005B2AE6" w:rsidRDefault="000C7B98" w:rsidP="00DA5F84">
      <w:pPr>
        <w:rPr>
          <w:rFonts w:ascii="Times New Roman" w:hAnsi="Times New Roman" w:cs="Times New Roman"/>
        </w:rPr>
      </w:pPr>
    </w:p>
    <w:p w:rsidR="00FA661E" w:rsidRPr="005B2AE6" w:rsidRDefault="00FA661E" w:rsidP="000C7B98">
      <w:pPr>
        <w:pStyle w:val="ListParagraph"/>
        <w:rPr>
          <w:rFonts w:ascii="Times New Roman" w:hAnsi="Times New Roman" w:cs="Times New Roman"/>
        </w:rPr>
      </w:pPr>
      <w:r w:rsidRPr="005B2AE6">
        <w:rPr>
          <w:rFonts w:ascii="Times New Roman" w:hAnsi="Times New Roman" w:cs="Times New Roman"/>
        </w:rPr>
        <w:t>Noise tab shows the noise level for the neutral patches, see Figure 1</w:t>
      </w:r>
      <w:r w:rsidR="007B01D2" w:rsidRPr="005B2AE6">
        <w:rPr>
          <w:rFonts w:ascii="Times New Roman" w:hAnsi="Times New Roman" w:cs="Times New Roman"/>
        </w:rPr>
        <w:t>5</w:t>
      </w:r>
      <w:r w:rsidRPr="005B2AE6">
        <w:rPr>
          <w:rFonts w:ascii="Times New Roman" w:hAnsi="Times New Roman" w:cs="Times New Roman"/>
        </w:rPr>
        <w:t xml:space="preserve">. </w:t>
      </w:r>
    </w:p>
    <w:p w:rsidR="00FA661E" w:rsidRPr="005B2AE6" w:rsidRDefault="00B4086B" w:rsidP="000C7B98">
      <w:pPr>
        <w:rPr>
          <w:rFonts w:ascii="Times New Roman" w:hAnsi="Times New Roman" w:cs="Times New Roman"/>
        </w:rPr>
      </w:pPr>
      <w:r>
        <w:rPr>
          <w:noProof/>
        </w:rPr>
        <w:drawing>
          <wp:inline distT="0" distB="0" distL="0" distR="0" wp14:anchorId="1990E4C3" wp14:editId="5C8371CA">
            <wp:extent cx="5486400" cy="360836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486400" cy="3608363"/>
                    </a:xfrm>
                    <a:prstGeom prst="rect">
                      <a:avLst/>
                    </a:prstGeom>
                  </pic:spPr>
                </pic:pic>
              </a:graphicData>
            </a:graphic>
          </wp:inline>
        </w:drawing>
      </w:r>
    </w:p>
    <w:p w:rsidR="00FA661E" w:rsidRPr="005B2AE6" w:rsidRDefault="00FA661E" w:rsidP="00FA661E">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5</w:t>
      </w:r>
      <w:r w:rsidRPr="005B2AE6">
        <w:rPr>
          <w:rFonts w:ascii="Times New Roman" w:hAnsi="Times New Roman" w:cs="Times New Roman"/>
        </w:rPr>
        <w:t xml:space="preserve">. Noise tab shows the noise levels in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window</w:t>
      </w:r>
    </w:p>
    <w:p w:rsidR="000C7B98" w:rsidRPr="005B2AE6" w:rsidRDefault="000C7B98" w:rsidP="000C7B98">
      <w:pPr>
        <w:pStyle w:val="ListParagraph"/>
        <w:rPr>
          <w:rFonts w:ascii="Times New Roman" w:hAnsi="Times New Roman" w:cs="Times New Roman"/>
        </w:rPr>
      </w:pPr>
    </w:p>
    <w:p w:rsidR="000C7B98" w:rsidRPr="005B2AE6" w:rsidRDefault="000C7B98" w:rsidP="000C7B98">
      <w:pPr>
        <w:pStyle w:val="ListParagraph"/>
        <w:rPr>
          <w:rFonts w:ascii="Times New Roman" w:hAnsi="Times New Roman" w:cs="Times New Roman"/>
        </w:rPr>
      </w:pPr>
      <w:r w:rsidRPr="005B2AE6">
        <w:rPr>
          <w:rFonts w:ascii="Times New Roman" w:hAnsi="Times New Roman" w:cs="Times New Roman"/>
        </w:rPr>
        <w:t>Summary tab shows the detail results (value) according to the FADGI guideline performance level (lower limit and upper limit), see Figure 1</w:t>
      </w:r>
      <w:r w:rsidR="007B01D2" w:rsidRPr="005B2AE6">
        <w:rPr>
          <w:rFonts w:ascii="Times New Roman" w:hAnsi="Times New Roman" w:cs="Times New Roman"/>
        </w:rPr>
        <w:t>6</w:t>
      </w:r>
      <w:r w:rsidRPr="005B2AE6">
        <w:rPr>
          <w:rFonts w:ascii="Times New Roman" w:hAnsi="Times New Roman" w:cs="Times New Roman"/>
        </w:rPr>
        <w:t>.</w:t>
      </w:r>
    </w:p>
    <w:p w:rsidR="000C7B98" w:rsidRPr="005B2AE6" w:rsidRDefault="000C7B98" w:rsidP="000C7B98">
      <w:pPr>
        <w:rPr>
          <w:rFonts w:ascii="Times New Roman" w:hAnsi="Times New Roman" w:cs="Times New Roman"/>
        </w:rPr>
      </w:pPr>
      <w:r w:rsidRPr="005B2AE6">
        <w:rPr>
          <w:rFonts w:ascii="Times New Roman" w:hAnsi="Times New Roman" w:cs="Times New Roman"/>
          <w:noProof/>
        </w:rPr>
        <w:drawing>
          <wp:inline distT="0" distB="0" distL="0" distR="0" wp14:anchorId="67F38C04" wp14:editId="054F62A1">
            <wp:extent cx="4977516" cy="2911616"/>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980562" cy="2913398"/>
                    </a:xfrm>
                    <a:prstGeom prst="rect">
                      <a:avLst/>
                    </a:prstGeom>
                  </pic:spPr>
                </pic:pic>
              </a:graphicData>
            </a:graphic>
          </wp:inline>
        </w:drawing>
      </w:r>
    </w:p>
    <w:p w:rsidR="000C7B98" w:rsidRPr="005B2AE6" w:rsidRDefault="000C7B98" w:rsidP="000C7B98">
      <w:pPr>
        <w:rPr>
          <w:rFonts w:ascii="Times New Roman" w:hAnsi="Times New Roman" w:cs="Times New Roman"/>
        </w:rPr>
      </w:pPr>
      <w:r w:rsidRPr="005B2AE6">
        <w:rPr>
          <w:rFonts w:ascii="Times New Roman" w:hAnsi="Times New Roman" w:cs="Times New Roman"/>
        </w:rPr>
        <w:lastRenderedPageBreak/>
        <w:t>Figure 1</w:t>
      </w:r>
      <w:r w:rsidR="007B01D2" w:rsidRPr="005B2AE6">
        <w:rPr>
          <w:rFonts w:ascii="Times New Roman" w:hAnsi="Times New Roman" w:cs="Times New Roman"/>
        </w:rPr>
        <w:t>6</w:t>
      </w:r>
      <w:r w:rsidRPr="005B2AE6">
        <w:rPr>
          <w:rFonts w:ascii="Times New Roman" w:hAnsi="Times New Roman" w:cs="Times New Roman"/>
        </w:rPr>
        <w:t xml:space="preserve">. Summary tab shows the </w:t>
      </w:r>
      <w:proofErr w:type="spellStart"/>
      <w:r w:rsidRPr="005B2AE6">
        <w:rPr>
          <w:rFonts w:ascii="Times New Roman" w:hAnsi="Times New Roman" w:cs="Times New Roman"/>
        </w:rPr>
        <w:t>tonescale</w:t>
      </w:r>
      <w:proofErr w:type="spellEnd"/>
      <w:r w:rsidRPr="005B2AE6">
        <w:rPr>
          <w:rFonts w:ascii="Times New Roman" w:hAnsi="Times New Roman" w:cs="Times New Roman"/>
        </w:rPr>
        <w:t xml:space="preserve"> analysis results </w:t>
      </w:r>
    </w:p>
    <w:p w:rsidR="00041E5C" w:rsidRPr="005B2AE6" w:rsidRDefault="00041E5C" w:rsidP="000C7B98">
      <w:pPr>
        <w:rPr>
          <w:rFonts w:ascii="Times New Roman" w:hAnsi="Times New Roman" w:cs="Times New Roman"/>
        </w:rPr>
      </w:pPr>
    </w:p>
    <w:p w:rsidR="00041E5C" w:rsidRPr="005B2AE6" w:rsidRDefault="00041E5C" w:rsidP="00041E5C">
      <w:pPr>
        <w:pStyle w:val="ListParagraph"/>
        <w:rPr>
          <w:rFonts w:ascii="Times New Roman" w:hAnsi="Times New Roman" w:cs="Times New Roman"/>
        </w:rPr>
      </w:pPr>
      <w:r w:rsidRPr="005B2AE6">
        <w:rPr>
          <w:rFonts w:ascii="Times New Roman" w:hAnsi="Times New Roman" w:cs="Times New Roman"/>
        </w:rPr>
        <w:t>(3). Specifically for DICE</w:t>
      </w:r>
      <w:r w:rsidR="00FA5B30">
        <w:rPr>
          <w:rFonts w:ascii="Times New Roman" w:hAnsi="Times New Roman" w:cs="Times New Roman"/>
        </w:rPr>
        <w:t>, UTT,</w:t>
      </w:r>
      <w:r w:rsidRPr="005B2AE6">
        <w:rPr>
          <w:rFonts w:ascii="Times New Roman" w:hAnsi="Times New Roman" w:cs="Times New Roman"/>
        </w:rPr>
        <w:t xml:space="preserve"> </w:t>
      </w:r>
      <w:r w:rsidR="00B4086B">
        <w:rPr>
          <w:rFonts w:ascii="Times New Roman" w:hAnsi="Times New Roman" w:cs="Times New Roman"/>
        </w:rPr>
        <w:t xml:space="preserve">and negative </w:t>
      </w:r>
      <w:r w:rsidRPr="005B2AE6">
        <w:rPr>
          <w:rFonts w:ascii="Times New Roman" w:hAnsi="Times New Roman" w:cs="Times New Roman"/>
        </w:rPr>
        <w:t>target</w:t>
      </w:r>
      <w:r w:rsidR="00B4086B">
        <w:rPr>
          <w:rFonts w:ascii="Times New Roman" w:hAnsi="Times New Roman" w:cs="Times New Roman"/>
        </w:rPr>
        <w:t>s</w:t>
      </w:r>
      <w:r w:rsidRPr="005B2AE6">
        <w:rPr>
          <w:rFonts w:ascii="Times New Roman" w:hAnsi="Times New Roman" w:cs="Times New Roman"/>
        </w:rPr>
        <w:t xml:space="preserve">, there is a resolution analysis window which consists of nine tabs: Efficiency, SFR (10%), SFR (50%), Center, Upper Left, Upper Right, Lower Left, Lower Right, and Summary. </w:t>
      </w:r>
    </w:p>
    <w:p w:rsidR="00041E5C" w:rsidRPr="005B2AE6" w:rsidRDefault="00041E5C" w:rsidP="00041E5C">
      <w:pPr>
        <w:pStyle w:val="ListParagraph"/>
        <w:rPr>
          <w:rFonts w:ascii="Times New Roman" w:hAnsi="Times New Roman" w:cs="Times New Roman"/>
        </w:rPr>
      </w:pPr>
    </w:p>
    <w:p w:rsidR="00041E5C" w:rsidRPr="005B2AE6" w:rsidRDefault="00041E5C" w:rsidP="00041E5C">
      <w:pPr>
        <w:pStyle w:val="ListParagraph"/>
        <w:rPr>
          <w:rFonts w:ascii="Times New Roman" w:hAnsi="Times New Roman" w:cs="Times New Roman"/>
        </w:rPr>
      </w:pPr>
      <w:r w:rsidRPr="005B2AE6">
        <w:rPr>
          <w:rFonts w:ascii="Times New Roman" w:hAnsi="Times New Roman" w:cs="Times New Roman"/>
        </w:rPr>
        <w:t>Efficiency tab shows the average sampling efficiency for red, green, and blue components, see Figure 1</w:t>
      </w:r>
      <w:r w:rsidR="007B01D2" w:rsidRPr="005B2AE6">
        <w:rPr>
          <w:rFonts w:ascii="Times New Roman" w:hAnsi="Times New Roman" w:cs="Times New Roman"/>
        </w:rPr>
        <w:t>7</w:t>
      </w:r>
      <w:r w:rsidR="00B4086B">
        <w:rPr>
          <w:rFonts w:ascii="Times New Roman" w:hAnsi="Times New Roman" w:cs="Times New Roman"/>
        </w:rPr>
        <w:t xml:space="preserve"> and Figure 18.</w:t>
      </w:r>
    </w:p>
    <w:p w:rsidR="00041E5C" w:rsidRPr="005B2AE6" w:rsidRDefault="00041E5C" w:rsidP="000C7B98">
      <w:pPr>
        <w:rPr>
          <w:rFonts w:ascii="Times New Roman" w:hAnsi="Times New Roman" w:cs="Times New Roman"/>
        </w:rPr>
      </w:pPr>
      <w:r w:rsidRPr="005B2AE6">
        <w:rPr>
          <w:rFonts w:ascii="Times New Roman" w:hAnsi="Times New Roman" w:cs="Times New Roman"/>
          <w:noProof/>
        </w:rPr>
        <w:drawing>
          <wp:inline distT="0" distB="0" distL="0" distR="0" wp14:anchorId="5187608D" wp14:editId="518FE58D">
            <wp:extent cx="5486400" cy="32092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86400" cy="3209290"/>
                    </a:xfrm>
                    <a:prstGeom prst="rect">
                      <a:avLst/>
                    </a:prstGeom>
                  </pic:spPr>
                </pic:pic>
              </a:graphicData>
            </a:graphic>
          </wp:inline>
        </w:drawing>
      </w:r>
    </w:p>
    <w:p w:rsidR="00041E5C" w:rsidRPr="005B2AE6" w:rsidRDefault="00041E5C" w:rsidP="00041E5C">
      <w:pPr>
        <w:rPr>
          <w:rFonts w:ascii="Times New Roman" w:hAnsi="Times New Roman" w:cs="Times New Roman"/>
        </w:rPr>
      </w:pPr>
      <w:r w:rsidRPr="005B2AE6">
        <w:rPr>
          <w:rFonts w:ascii="Times New Roman" w:hAnsi="Times New Roman" w:cs="Times New Roman"/>
        </w:rPr>
        <w:t>Figure 1</w:t>
      </w:r>
      <w:r w:rsidR="007B01D2" w:rsidRPr="005B2AE6">
        <w:rPr>
          <w:rFonts w:ascii="Times New Roman" w:hAnsi="Times New Roman" w:cs="Times New Roman"/>
        </w:rPr>
        <w:t>7</w:t>
      </w:r>
      <w:r w:rsidRPr="005B2AE6">
        <w:rPr>
          <w:rFonts w:ascii="Times New Roman" w:hAnsi="Times New Roman" w:cs="Times New Roman"/>
        </w:rPr>
        <w:t xml:space="preserve">. Efficiency tab shows the sampling efficiency values in resolution analysis window </w:t>
      </w:r>
    </w:p>
    <w:p w:rsidR="000C7B98" w:rsidRPr="005B2AE6" w:rsidRDefault="000C7B98" w:rsidP="000C7B98">
      <w:pPr>
        <w:rPr>
          <w:rFonts w:ascii="Times New Roman" w:hAnsi="Times New Roman" w:cs="Times New Roman"/>
        </w:rPr>
      </w:pPr>
    </w:p>
    <w:p w:rsidR="00041E5C" w:rsidRPr="005B2AE6" w:rsidRDefault="00C8125B" w:rsidP="000C7B98">
      <w:pPr>
        <w:rPr>
          <w:rFonts w:ascii="Times New Roman" w:hAnsi="Times New Roman" w:cs="Times New Roman"/>
        </w:rPr>
      </w:pPr>
      <w:r>
        <w:rPr>
          <w:noProof/>
        </w:rPr>
        <w:lastRenderedPageBreak/>
        <w:drawing>
          <wp:inline distT="0" distB="0" distL="0" distR="0" wp14:anchorId="14DAB322" wp14:editId="76DF697B">
            <wp:extent cx="5486400" cy="360836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486400" cy="3608363"/>
                    </a:xfrm>
                    <a:prstGeom prst="rect">
                      <a:avLst/>
                    </a:prstGeom>
                  </pic:spPr>
                </pic:pic>
              </a:graphicData>
            </a:graphic>
          </wp:inline>
        </w:drawing>
      </w:r>
    </w:p>
    <w:p w:rsidR="00C8125B" w:rsidRPr="005B2AE6" w:rsidRDefault="00C8125B" w:rsidP="00C8125B">
      <w:pPr>
        <w:rPr>
          <w:rFonts w:ascii="Times New Roman" w:hAnsi="Times New Roman" w:cs="Times New Roman"/>
        </w:rPr>
      </w:pPr>
      <w:r w:rsidRPr="005B2AE6">
        <w:rPr>
          <w:rFonts w:ascii="Times New Roman" w:hAnsi="Times New Roman" w:cs="Times New Roman"/>
        </w:rPr>
        <w:t>Figure 1</w:t>
      </w:r>
      <w:r>
        <w:rPr>
          <w:rFonts w:ascii="Times New Roman" w:hAnsi="Times New Roman" w:cs="Times New Roman"/>
        </w:rPr>
        <w:t>8</w:t>
      </w:r>
      <w:r w:rsidRPr="005B2AE6">
        <w:rPr>
          <w:rFonts w:ascii="Times New Roman" w:hAnsi="Times New Roman" w:cs="Times New Roman"/>
        </w:rPr>
        <w:t xml:space="preserve">. </w:t>
      </w:r>
      <w:r>
        <w:rPr>
          <w:rFonts w:ascii="Times New Roman" w:hAnsi="Times New Roman" w:cs="Times New Roman"/>
        </w:rPr>
        <w:t>Sample SFR curve</w:t>
      </w:r>
      <w:r w:rsidRPr="005B2AE6">
        <w:rPr>
          <w:rFonts w:ascii="Times New Roman" w:hAnsi="Times New Roman" w:cs="Times New Roman"/>
        </w:rPr>
        <w:t xml:space="preserve"> tab shows the </w:t>
      </w:r>
      <w:r>
        <w:rPr>
          <w:rFonts w:ascii="Times New Roman" w:hAnsi="Times New Roman" w:cs="Times New Roman"/>
        </w:rPr>
        <w:t>frequency response</w:t>
      </w:r>
      <w:r w:rsidRPr="005B2AE6">
        <w:rPr>
          <w:rFonts w:ascii="Times New Roman" w:hAnsi="Times New Roman" w:cs="Times New Roman"/>
        </w:rPr>
        <w:t xml:space="preserve"> </w:t>
      </w:r>
      <w:r>
        <w:rPr>
          <w:rFonts w:ascii="Times New Roman" w:hAnsi="Times New Roman" w:cs="Times New Roman"/>
        </w:rPr>
        <w:t>at</w:t>
      </w:r>
      <w:r w:rsidRPr="005B2AE6">
        <w:rPr>
          <w:rFonts w:ascii="Times New Roman" w:hAnsi="Times New Roman" w:cs="Times New Roman"/>
        </w:rPr>
        <w:t xml:space="preserve"> </w:t>
      </w:r>
      <w:r>
        <w:rPr>
          <w:rFonts w:ascii="Times New Roman" w:hAnsi="Times New Roman" w:cs="Times New Roman"/>
        </w:rPr>
        <w:t>high and middle resolutions</w:t>
      </w:r>
    </w:p>
    <w:p w:rsidR="00041E5C" w:rsidRPr="005B2AE6" w:rsidRDefault="00041E5C" w:rsidP="000C7B98">
      <w:pPr>
        <w:rPr>
          <w:rFonts w:ascii="Times New Roman" w:hAnsi="Times New Roman" w:cs="Times New Roman"/>
        </w:rPr>
      </w:pPr>
    </w:p>
    <w:p w:rsidR="00FC0220" w:rsidRPr="008663E3" w:rsidRDefault="008663E3" w:rsidP="008663E3">
      <w:pPr>
        <w:rPr>
          <w:rFonts w:ascii="Times New Roman" w:hAnsi="Times New Roman" w:cs="Times New Roman"/>
        </w:rPr>
      </w:pPr>
      <w:r w:rsidRPr="008663E3">
        <w:rPr>
          <w:rFonts w:ascii="Times New Roman" w:hAnsi="Times New Roman" w:cs="Times New Roman"/>
          <w:b/>
        </w:rPr>
        <w:t>Step 7.</w:t>
      </w:r>
      <w:r>
        <w:rPr>
          <w:rFonts w:ascii="Times New Roman" w:hAnsi="Times New Roman" w:cs="Times New Roman"/>
        </w:rPr>
        <w:t xml:space="preserve"> </w:t>
      </w:r>
      <w:r w:rsidR="000C7B98" w:rsidRPr="008663E3">
        <w:rPr>
          <w:rFonts w:ascii="Times New Roman" w:hAnsi="Times New Roman" w:cs="Times New Roman"/>
        </w:rPr>
        <w:t>With these results, user may click the Export button to write all the results to an Excel</w:t>
      </w:r>
      <w:r w:rsidR="00CA5E5E" w:rsidRPr="008663E3">
        <w:rPr>
          <w:rFonts w:ascii="Times New Roman" w:hAnsi="Times New Roman" w:cs="Times New Roman"/>
        </w:rPr>
        <w:t xml:space="preserve"> or thee text</w:t>
      </w:r>
      <w:r w:rsidR="000C7B98" w:rsidRPr="008663E3">
        <w:rPr>
          <w:rFonts w:ascii="Times New Roman" w:hAnsi="Times New Roman" w:cs="Times New Roman"/>
        </w:rPr>
        <w:t xml:space="preserve"> file</w:t>
      </w:r>
      <w:r w:rsidR="00CA5E5E" w:rsidRPr="008663E3">
        <w:rPr>
          <w:rFonts w:ascii="Times New Roman" w:hAnsi="Times New Roman" w:cs="Times New Roman"/>
        </w:rPr>
        <w:t>s</w:t>
      </w:r>
      <w:r w:rsidR="000C7B98" w:rsidRPr="008663E3">
        <w:rPr>
          <w:rFonts w:ascii="Times New Roman" w:hAnsi="Times New Roman" w:cs="Times New Roman"/>
        </w:rPr>
        <w:t xml:space="preserve"> </w:t>
      </w:r>
      <w:r w:rsidR="00CA5E5E" w:rsidRPr="008663E3">
        <w:rPr>
          <w:rFonts w:ascii="Times New Roman" w:hAnsi="Times New Roman" w:cs="Times New Roman"/>
        </w:rPr>
        <w:t xml:space="preserve">for all the resolution, color, and </w:t>
      </w:r>
      <w:proofErr w:type="spellStart"/>
      <w:r w:rsidR="00CA5E5E" w:rsidRPr="008663E3">
        <w:rPr>
          <w:rFonts w:ascii="Times New Roman" w:hAnsi="Times New Roman" w:cs="Times New Roman"/>
        </w:rPr>
        <w:t>tonescale</w:t>
      </w:r>
      <w:proofErr w:type="spellEnd"/>
      <w:r w:rsidR="00CA5E5E" w:rsidRPr="008663E3">
        <w:rPr>
          <w:rFonts w:ascii="Times New Roman" w:hAnsi="Times New Roman" w:cs="Times New Roman"/>
        </w:rPr>
        <w:t xml:space="preserve"> </w:t>
      </w:r>
      <w:r w:rsidR="000C7B98" w:rsidRPr="008663E3">
        <w:rPr>
          <w:rFonts w:ascii="Times New Roman" w:hAnsi="Times New Roman" w:cs="Times New Roman"/>
        </w:rPr>
        <w:t>results. The file will be saved in the same folder as that of the image, with an extension of the FADGI star level.</w:t>
      </w:r>
      <w:r w:rsidR="004B649C" w:rsidRPr="008663E3">
        <w:rPr>
          <w:rFonts w:ascii="Times New Roman" w:hAnsi="Times New Roman" w:cs="Times New Roman"/>
        </w:rPr>
        <w:t xml:space="preserve"> Note that Microsoft Excel is required in order to write the results. </w:t>
      </w:r>
    </w:p>
    <w:p w:rsidR="00FC0220" w:rsidRPr="005B2AE6" w:rsidRDefault="00FC0220" w:rsidP="00FC0220">
      <w:pPr>
        <w:ind w:left="360"/>
        <w:rPr>
          <w:rFonts w:ascii="Times New Roman" w:hAnsi="Times New Roman" w:cs="Times New Roman"/>
        </w:rPr>
      </w:pPr>
    </w:p>
    <w:p w:rsidR="00FC0220" w:rsidRPr="005B2AE6" w:rsidRDefault="00FC0220" w:rsidP="00FC0220">
      <w:pPr>
        <w:ind w:left="360"/>
        <w:rPr>
          <w:rFonts w:ascii="Times New Roman" w:hAnsi="Times New Roman" w:cs="Times New Roman"/>
        </w:rPr>
      </w:pPr>
    </w:p>
    <w:p w:rsidR="00CF1D1D" w:rsidRPr="005B2AE6" w:rsidRDefault="00CF1D1D" w:rsidP="00CF1D1D">
      <w:pPr>
        <w:pStyle w:val="ListParagraph"/>
        <w:rPr>
          <w:rFonts w:ascii="Times New Roman" w:hAnsi="Times New Roman" w:cs="Times New Roman"/>
        </w:rPr>
      </w:pPr>
    </w:p>
    <w:sectPr w:rsidR="00CF1D1D" w:rsidRPr="005B2AE6">
      <w:pgSz w:w="12240" w:h="15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E15FF0"/>
    <w:multiLevelType w:val="hybridMultilevel"/>
    <w:tmpl w:val="512A252E"/>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B20215B"/>
    <w:multiLevelType w:val="hybridMultilevel"/>
    <w:tmpl w:val="56242564"/>
    <w:lvl w:ilvl="0" w:tplc="27FA2D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2FE8260C"/>
    <w:multiLevelType w:val="hybridMultilevel"/>
    <w:tmpl w:val="97C28130"/>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F1E193C"/>
    <w:multiLevelType w:val="hybridMultilevel"/>
    <w:tmpl w:val="862CD2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6D61227"/>
    <w:multiLevelType w:val="hybridMultilevel"/>
    <w:tmpl w:val="F5DA44BE"/>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DFA664B"/>
    <w:multiLevelType w:val="hybridMultilevel"/>
    <w:tmpl w:val="06EE21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
  </w:num>
  <w:num w:numId="3">
    <w:abstractNumId w:val="3"/>
  </w:num>
  <w:num w:numId="4">
    <w:abstractNumId w:val="2"/>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1D1D"/>
    <w:rsid w:val="0000492B"/>
    <w:rsid w:val="0000721A"/>
    <w:rsid w:val="00014184"/>
    <w:rsid w:val="00032CF4"/>
    <w:rsid w:val="00041E5C"/>
    <w:rsid w:val="00052A51"/>
    <w:rsid w:val="000539D5"/>
    <w:rsid w:val="00064935"/>
    <w:rsid w:val="00073124"/>
    <w:rsid w:val="00073A62"/>
    <w:rsid w:val="00082FBD"/>
    <w:rsid w:val="000839F0"/>
    <w:rsid w:val="000C7B98"/>
    <w:rsid w:val="00102EFA"/>
    <w:rsid w:val="00132DAB"/>
    <w:rsid w:val="00204613"/>
    <w:rsid w:val="002208DB"/>
    <w:rsid w:val="00264583"/>
    <w:rsid w:val="00277764"/>
    <w:rsid w:val="00283A43"/>
    <w:rsid w:val="002D154D"/>
    <w:rsid w:val="0031768F"/>
    <w:rsid w:val="00335894"/>
    <w:rsid w:val="00413AD9"/>
    <w:rsid w:val="00484E9F"/>
    <w:rsid w:val="004B2E2E"/>
    <w:rsid w:val="004B649C"/>
    <w:rsid w:val="0056702C"/>
    <w:rsid w:val="00580E81"/>
    <w:rsid w:val="00585ED1"/>
    <w:rsid w:val="005942F2"/>
    <w:rsid w:val="005B2AE6"/>
    <w:rsid w:val="00657671"/>
    <w:rsid w:val="006720CC"/>
    <w:rsid w:val="00672FCF"/>
    <w:rsid w:val="006C3BF6"/>
    <w:rsid w:val="00725EC0"/>
    <w:rsid w:val="00730029"/>
    <w:rsid w:val="007624D8"/>
    <w:rsid w:val="00786265"/>
    <w:rsid w:val="0079571D"/>
    <w:rsid w:val="007B01D2"/>
    <w:rsid w:val="007F216E"/>
    <w:rsid w:val="00804870"/>
    <w:rsid w:val="00805C67"/>
    <w:rsid w:val="00814B1B"/>
    <w:rsid w:val="00824783"/>
    <w:rsid w:val="008663E3"/>
    <w:rsid w:val="00881AC4"/>
    <w:rsid w:val="008D1921"/>
    <w:rsid w:val="008E6DF1"/>
    <w:rsid w:val="009240CF"/>
    <w:rsid w:val="00942308"/>
    <w:rsid w:val="00950953"/>
    <w:rsid w:val="009707BF"/>
    <w:rsid w:val="00987643"/>
    <w:rsid w:val="009D7E44"/>
    <w:rsid w:val="00A031FE"/>
    <w:rsid w:val="00A33674"/>
    <w:rsid w:val="00A67D53"/>
    <w:rsid w:val="00AD1B50"/>
    <w:rsid w:val="00AE36B5"/>
    <w:rsid w:val="00B4086B"/>
    <w:rsid w:val="00B54171"/>
    <w:rsid w:val="00B659F6"/>
    <w:rsid w:val="00B70D75"/>
    <w:rsid w:val="00B91187"/>
    <w:rsid w:val="00BA7EDA"/>
    <w:rsid w:val="00C01306"/>
    <w:rsid w:val="00C40865"/>
    <w:rsid w:val="00C45397"/>
    <w:rsid w:val="00C8125B"/>
    <w:rsid w:val="00C92C41"/>
    <w:rsid w:val="00CA5E5E"/>
    <w:rsid w:val="00CF1D1D"/>
    <w:rsid w:val="00D16065"/>
    <w:rsid w:val="00D17EF2"/>
    <w:rsid w:val="00D40C36"/>
    <w:rsid w:val="00D54BA4"/>
    <w:rsid w:val="00DA1C7E"/>
    <w:rsid w:val="00DA5F84"/>
    <w:rsid w:val="00DC3A23"/>
    <w:rsid w:val="00DD182E"/>
    <w:rsid w:val="00E157F8"/>
    <w:rsid w:val="00E22976"/>
    <w:rsid w:val="00E52E23"/>
    <w:rsid w:val="00E967AB"/>
    <w:rsid w:val="00EC3A97"/>
    <w:rsid w:val="00ED4149"/>
    <w:rsid w:val="00EE7DA4"/>
    <w:rsid w:val="00F05F7B"/>
    <w:rsid w:val="00F152AC"/>
    <w:rsid w:val="00F424F6"/>
    <w:rsid w:val="00F75962"/>
    <w:rsid w:val="00F77B29"/>
    <w:rsid w:val="00FA5B30"/>
    <w:rsid w:val="00FA661E"/>
    <w:rsid w:val="00FC02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F1D1D"/>
    <w:pPr>
      <w:ind w:left="720"/>
      <w:contextualSpacing/>
    </w:pPr>
  </w:style>
  <w:style w:type="paragraph" w:styleId="BalloonText">
    <w:name w:val="Balloon Text"/>
    <w:basedOn w:val="Normal"/>
    <w:link w:val="BalloonTextChar"/>
    <w:uiPriority w:val="99"/>
    <w:semiHidden/>
    <w:unhideWhenUsed/>
    <w:rsid w:val="009D7E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7E44"/>
    <w:rPr>
      <w:rFonts w:ascii="Tahoma" w:hAnsi="Tahoma" w:cs="Tahoma"/>
      <w:sz w:val="16"/>
      <w:szCs w:val="16"/>
    </w:rPr>
  </w:style>
  <w:style w:type="character" w:styleId="Hyperlink">
    <w:name w:val="Hyperlink"/>
    <w:basedOn w:val="DefaultParagraphFont"/>
    <w:uiPriority w:val="99"/>
    <w:unhideWhenUsed/>
    <w:rsid w:val="009D7E44"/>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F1D1D"/>
    <w:pPr>
      <w:ind w:left="720"/>
      <w:contextualSpacing/>
    </w:pPr>
  </w:style>
  <w:style w:type="paragraph" w:styleId="BalloonText">
    <w:name w:val="Balloon Text"/>
    <w:basedOn w:val="Normal"/>
    <w:link w:val="BalloonTextChar"/>
    <w:uiPriority w:val="99"/>
    <w:semiHidden/>
    <w:unhideWhenUsed/>
    <w:rsid w:val="009D7E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7E44"/>
    <w:rPr>
      <w:rFonts w:ascii="Tahoma" w:hAnsi="Tahoma" w:cs="Tahoma"/>
      <w:sz w:val="16"/>
      <w:szCs w:val="16"/>
    </w:rPr>
  </w:style>
  <w:style w:type="character" w:styleId="Hyperlink">
    <w:name w:val="Hyperlink"/>
    <w:basedOn w:val="DefaultParagraphFont"/>
    <w:uiPriority w:val="99"/>
    <w:unhideWhenUsed/>
    <w:rsid w:val="009D7E4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tiff"/><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8" Type="http://schemas.openxmlformats.org/officeDocument/2006/relationships/image" Target="media/image2.png"/><Relationship Id="rId51" Type="http://schemas.openxmlformats.org/officeDocument/2006/relationships/image" Target="media/image45.png"/><Relationship Id="rId3" Type="http://schemas.microsoft.com/office/2007/relationships/stylesWithEffects" Target="stylesWithEffect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hyperlink" Target="mailto:lehe@loc.gov" TargetMode="Externa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2741</TotalTime>
  <Pages>24</Pages>
  <Words>1786</Words>
  <Characters>10185</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Fay Tang</dc:creator>
  <cp:lastModifiedBy>Windows User</cp:lastModifiedBy>
  <cp:revision>34</cp:revision>
  <cp:lastPrinted>2017-08-17T22:45:00Z</cp:lastPrinted>
  <dcterms:created xsi:type="dcterms:W3CDTF">2019-09-03T19:32:00Z</dcterms:created>
  <dcterms:modified xsi:type="dcterms:W3CDTF">2022-08-09T19:04:00Z</dcterms:modified>
</cp:coreProperties>
</file>